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D9" w:rsidRDefault="00472BD9" w:rsidP="00472BD9">
      <w:pPr>
        <w:jc w:val="center"/>
        <w:rPr>
          <w:rFonts w:ascii="Calibri" w:hAnsi="Calibri" w:cs="Calibri"/>
          <w:b/>
          <w:bCs/>
          <w:sz w:val="72"/>
          <w:szCs w:val="72"/>
        </w:rPr>
      </w:pPr>
      <w:r>
        <w:rPr>
          <w:rFonts w:ascii="Calibri" w:hAnsi="Calibri" w:cs="Calibri"/>
          <w:b/>
          <w:bCs/>
          <w:sz w:val="72"/>
          <w:szCs w:val="72"/>
        </w:rPr>
        <w:t>RUNWELL ROUNDABOUT</w:t>
      </w:r>
    </w:p>
    <w:p w:rsidR="00472BD9" w:rsidRDefault="00472BD9" w:rsidP="00472BD9">
      <w:pPr>
        <w:jc w:val="center"/>
        <w:rPr>
          <w:rFonts w:ascii="Calibri" w:hAnsi="Calibri" w:cs="Calibri"/>
          <w:sz w:val="48"/>
          <w:szCs w:val="48"/>
        </w:rPr>
      </w:pPr>
      <w:r>
        <w:rPr>
          <w:rFonts w:ascii="Calibri" w:hAnsi="Calibri" w:cs="Calibri"/>
          <w:sz w:val="48"/>
          <w:szCs w:val="48"/>
        </w:rPr>
        <w:t>WINTER EDITION 2014</w:t>
      </w:r>
    </w:p>
    <w:p w:rsidR="00472BD9" w:rsidRDefault="00472BD9" w:rsidP="00472BD9">
      <w:pPr>
        <w:autoSpaceDE/>
        <w:autoSpaceDN/>
        <w:spacing w:after="240" w:line="276" w:lineRule="atLeast"/>
        <w:jc w:val="center"/>
        <w:rPr>
          <w:rFonts w:ascii="Calibri" w:hAnsi="Calibri" w:cs="Calibri"/>
          <w:sz w:val="28"/>
          <w:szCs w:val="28"/>
          <w:lang w:val="en-US"/>
        </w:rPr>
      </w:pPr>
      <w:r>
        <w:rPr>
          <w:rFonts w:ascii="Calibri" w:hAnsi="Calibri" w:cs="Calibri"/>
          <w:sz w:val="28"/>
          <w:szCs w:val="28"/>
          <w:lang w:val="en-US"/>
        </w:rPr>
        <w:t>RUNWELL ROUNDABOUT is sponsored by Runwell Parish Council keeping you informed about issues affecting Runwell Residents</w:t>
      </w:r>
    </w:p>
    <w:p w:rsidR="00D34E74" w:rsidRPr="00811A00" w:rsidRDefault="00D34E74" w:rsidP="00D34E74">
      <w:pPr>
        <w:jc w:val="center"/>
        <w:rPr>
          <w:rFonts w:asciiTheme="minorHAnsi" w:hAnsiTheme="minorHAnsi"/>
          <w:b/>
          <w:sz w:val="32"/>
          <w:szCs w:val="32"/>
          <w:lang w:val="en-US"/>
        </w:rPr>
      </w:pPr>
      <w:r w:rsidRPr="00811A00">
        <w:rPr>
          <w:rFonts w:asciiTheme="minorHAnsi" w:hAnsiTheme="minorHAnsi"/>
          <w:b/>
          <w:sz w:val="32"/>
          <w:szCs w:val="32"/>
          <w:lang w:val="en-US"/>
        </w:rPr>
        <w:t>THE SEASONS GREETINGS FROM ALL OF US TO ALL OF YOU</w:t>
      </w:r>
    </w:p>
    <w:p w:rsidR="00D34E74" w:rsidRPr="00811A00" w:rsidRDefault="00D34E74" w:rsidP="00D34E74">
      <w:pPr>
        <w:autoSpaceDE/>
        <w:autoSpaceDN/>
        <w:spacing w:after="240" w:line="276" w:lineRule="atLeast"/>
        <w:jc w:val="center"/>
        <w:rPr>
          <w:rFonts w:asciiTheme="minorHAnsi" w:hAnsiTheme="minorHAnsi" w:cs="Calibri"/>
          <w:sz w:val="32"/>
          <w:szCs w:val="32"/>
          <w:lang w:val="en-US"/>
        </w:rPr>
      </w:pPr>
      <w:r w:rsidRPr="00811A00">
        <w:rPr>
          <w:rFonts w:asciiTheme="minorHAnsi" w:hAnsiTheme="minorHAnsi"/>
          <w:b/>
          <w:sz w:val="32"/>
          <w:szCs w:val="32"/>
          <w:lang w:val="en-US"/>
        </w:rPr>
        <w:t>AND A HEALTHY 2015</w:t>
      </w:r>
    </w:p>
    <w:p w:rsidR="00472BD9" w:rsidRPr="000B57E0" w:rsidRDefault="008318E0" w:rsidP="000B57E0">
      <w:pPr>
        <w:autoSpaceDE/>
        <w:autoSpaceDN/>
        <w:spacing w:after="240" w:line="276" w:lineRule="atLeast"/>
        <w:jc w:val="both"/>
        <w:rPr>
          <w:rFonts w:ascii="Calibri" w:hAnsi="Calibri" w:cs="Calibri"/>
          <w:sz w:val="24"/>
          <w:szCs w:val="24"/>
          <w:lang w:val="en-US"/>
        </w:rPr>
      </w:pPr>
      <w:r>
        <w:rPr>
          <w:noProof/>
        </w:rPr>
        <w:drawing>
          <wp:anchor distT="0" distB="0" distL="114300" distR="114300" simplePos="0" relativeHeight="251658240" behindDoc="1" locked="0" layoutInCell="1" allowOverlap="1" wp14:anchorId="1BA9249B" wp14:editId="42EDFE30">
            <wp:simplePos x="0" y="0"/>
            <wp:positionH relativeFrom="margin">
              <wp:align>left</wp:align>
            </wp:positionH>
            <wp:positionV relativeFrom="paragraph">
              <wp:posOffset>676275</wp:posOffset>
            </wp:positionV>
            <wp:extent cx="828000" cy="792000"/>
            <wp:effectExtent l="0" t="0" r="0" b="8255"/>
            <wp:wrapNone/>
            <wp:docPr id="1" name="Picture 1" descr="http://www.global-lottery-secrets.com/images/uk_national_lottery_logo250x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obal-lottery-secrets.com/images/uk_national_lottery_logo250x268.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BD9">
        <w:rPr>
          <w:rFonts w:ascii="Calibri" w:hAnsi="Calibri" w:cs="Calibri"/>
          <w:sz w:val="24"/>
          <w:szCs w:val="24"/>
          <w:lang w:val="en-US"/>
        </w:rPr>
        <w:t>Every effort is made to ensure the information in this newsletter is correct. The Parish Council cannot accept any liability for errors or omissions. Views and opinions expressed in this edition are not necessarily those of the Runwell Parish Council.</w:t>
      </w:r>
    </w:p>
    <w:p w:rsidR="00811A00" w:rsidRDefault="00811A00" w:rsidP="008318E0">
      <w:pPr>
        <w:ind w:left="1080" w:firstLine="360"/>
        <w:rPr>
          <w:rFonts w:ascii="Calibri" w:hAnsi="Calibri" w:cs="Calibri"/>
          <w:sz w:val="32"/>
          <w:szCs w:val="32"/>
          <w:lang w:val="en-US"/>
        </w:rPr>
      </w:pPr>
      <w:r>
        <w:rPr>
          <w:rFonts w:ascii="Calibri" w:hAnsi="Calibri" w:cs="Calibri"/>
          <w:sz w:val="32"/>
          <w:szCs w:val="32"/>
          <w:lang w:val="en-US"/>
        </w:rPr>
        <w:t>Runwell Allotments get Big Lottery funding for “Green Loo”</w:t>
      </w:r>
    </w:p>
    <w:p w:rsidR="000B57E0" w:rsidRPr="000B57E0" w:rsidRDefault="000B57E0" w:rsidP="008318E0">
      <w:pPr>
        <w:ind w:left="360"/>
        <w:rPr>
          <w:rFonts w:ascii="Calibri" w:hAnsi="Calibri" w:cs="Calibri"/>
          <w:sz w:val="32"/>
          <w:szCs w:val="32"/>
          <w:lang w:val="en-US"/>
        </w:rPr>
      </w:pPr>
      <w:r>
        <w:rPr>
          <w:rFonts w:ascii="Calibri" w:hAnsi="Calibri" w:cs="Calibri"/>
          <w:sz w:val="24"/>
          <w:szCs w:val="24"/>
          <w:lang w:val="en-US"/>
        </w:rPr>
        <w:t xml:space="preserve">        </w:t>
      </w:r>
    </w:p>
    <w:p w:rsidR="002B7C76" w:rsidRDefault="000B57E0" w:rsidP="008318E0">
      <w:pPr>
        <w:rPr>
          <w:rFonts w:ascii="Calibri" w:hAnsi="Calibri" w:cs="Calibri"/>
          <w:sz w:val="24"/>
          <w:szCs w:val="24"/>
          <w:lang w:val="en-US"/>
        </w:rPr>
      </w:pPr>
      <w:r>
        <w:rPr>
          <w:rFonts w:ascii="Calibri" w:hAnsi="Calibri" w:cs="Calibri"/>
          <w:sz w:val="24"/>
          <w:szCs w:val="24"/>
          <w:lang w:val="en-US"/>
        </w:rPr>
        <w:t xml:space="preserve">                                     </w:t>
      </w:r>
      <w:r w:rsidRPr="000B57E0">
        <w:rPr>
          <w:rFonts w:ascii="Calibri" w:hAnsi="Calibri" w:cs="Calibri"/>
          <w:noProof/>
          <w:sz w:val="24"/>
          <w:szCs w:val="24"/>
        </w:rPr>
        <w:drawing>
          <wp:inline distT="0" distB="0" distL="0" distR="0" wp14:anchorId="318A4F10" wp14:editId="2207EA56">
            <wp:extent cx="4219575" cy="3733800"/>
            <wp:effectExtent l="0" t="0" r="0" b="0"/>
            <wp:docPr id="2" name="Picture 2" descr="D:\DCIM\101KC813\101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IM\101KC813\101_001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382" t="3245" r="-4708" b="-9189"/>
                    <a:stretch/>
                  </pic:blipFill>
                  <pic:spPr bwMode="auto">
                    <a:xfrm>
                      <a:off x="0" y="0"/>
                      <a:ext cx="4219575" cy="3733800"/>
                    </a:xfrm>
                    <a:prstGeom prst="rect">
                      <a:avLst/>
                    </a:prstGeom>
                    <a:noFill/>
                    <a:ln>
                      <a:noFill/>
                    </a:ln>
                    <a:extLst>
                      <a:ext uri="{53640926-AAD7-44D8-BBD7-CCE9431645EC}">
                        <a14:shadowObscured xmlns:a14="http://schemas.microsoft.com/office/drawing/2010/main"/>
                      </a:ext>
                    </a:extLst>
                  </pic:spPr>
                </pic:pic>
              </a:graphicData>
            </a:graphic>
          </wp:inline>
        </w:drawing>
      </w:r>
    </w:p>
    <w:p w:rsidR="002B7C76" w:rsidRPr="006A0DCF" w:rsidRDefault="006A0DCF" w:rsidP="008318E0">
      <w:pPr>
        <w:ind w:left="1440"/>
        <w:rPr>
          <w:rFonts w:ascii="Calibri" w:hAnsi="Calibri" w:cs="Calibri"/>
          <w:sz w:val="28"/>
          <w:szCs w:val="28"/>
          <w:lang w:val="en-US"/>
        </w:rPr>
      </w:pPr>
      <w:r>
        <w:rPr>
          <w:rFonts w:ascii="Calibri" w:hAnsi="Calibri" w:cs="Calibri"/>
          <w:sz w:val="28"/>
          <w:szCs w:val="28"/>
          <w:lang w:val="en-US"/>
        </w:rPr>
        <w:t xml:space="preserve"> </w:t>
      </w:r>
      <w:r w:rsidR="002B7C76" w:rsidRPr="006A0DCF">
        <w:rPr>
          <w:rFonts w:ascii="Calibri" w:hAnsi="Calibri" w:cs="Calibri"/>
          <w:sz w:val="28"/>
          <w:szCs w:val="28"/>
          <w:lang w:val="en-US"/>
        </w:rPr>
        <w:t>The installation is nearly complete just the landscaping to complete!</w:t>
      </w:r>
    </w:p>
    <w:p w:rsidR="002B7C76" w:rsidRPr="00947CFF" w:rsidRDefault="002B7C76" w:rsidP="008318E0">
      <w:pPr>
        <w:rPr>
          <w:rFonts w:ascii="Calibri" w:hAnsi="Calibri" w:cs="Calibri"/>
          <w:sz w:val="16"/>
          <w:szCs w:val="16"/>
          <w:lang w:val="en-US"/>
        </w:rPr>
      </w:pPr>
    </w:p>
    <w:p w:rsidR="002B7C76" w:rsidRDefault="002B7C76" w:rsidP="008318E0">
      <w:pPr>
        <w:rPr>
          <w:rFonts w:ascii="Calibri" w:hAnsi="Calibri" w:cs="Calibri"/>
          <w:sz w:val="28"/>
          <w:szCs w:val="28"/>
          <w:lang w:val="en-US"/>
        </w:rPr>
      </w:pPr>
      <w:r w:rsidRPr="006A0DCF">
        <w:rPr>
          <w:rFonts w:ascii="Calibri" w:hAnsi="Calibri" w:cs="Calibri"/>
          <w:sz w:val="28"/>
          <w:szCs w:val="28"/>
          <w:lang w:val="en-US"/>
        </w:rPr>
        <w:t xml:space="preserve">Runwell Allotment Association are flushed with success following a successful grant award from the Big Lottery for their “Green Loo” project – a self-composting toilet. Their thanks go to Runwell Parish Council for help with the planning and application process, Jim Pearce for storing and transporting the unit, MC &amp; S Builders for the installation, </w:t>
      </w:r>
      <w:proofErr w:type="spellStart"/>
      <w:r w:rsidRPr="006A0DCF">
        <w:rPr>
          <w:rFonts w:ascii="Calibri" w:hAnsi="Calibri" w:cs="Calibri"/>
          <w:sz w:val="28"/>
          <w:szCs w:val="28"/>
          <w:lang w:val="en-US"/>
        </w:rPr>
        <w:t>Natsol</w:t>
      </w:r>
      <w:proofErr w:type="spellEnd"/>
      <w:r w:rsidRPr="006A0DCF">
        <w:rPr>
          <w:rFonts w:ascii="Calibri" w:hAnsi="Calibri" w:cs="Calibri"/>
          <w:sz w:val="28"/>
          <w:szCs w:val="28"/>
          <w:lang w:val="en-US"/>
        </w:rPr>
        <w:t xml:space="preserve"> the manufacturers and to all the volunteers from the allotments group who helped with preparing the site</w:t>
      </w:r>
      <w:r w:rsidR="002C1224" w:rsidRPr="006A0DCF">
        <w:rPr>
          <w:rFonts w:ascii="Calibri" w:hAnsi="Calibri" w:cs="Calibri"/>
          <w:sz w:val="28"/>
          <w:szCs w:val="28"/>
          <w:lang w:val="en-US"/>
        </w:rPr>
        <w:t xml:space="preserve"> and finally not forgetting Linda Payne who got the project off the ground and organized everything along the way!</w:t>
      </w:r>
      <w:r w:rsidRPr="006A0DCF">
        <w:rPr>
          <w:rFonts w:ascii="Calibri" w:hAnsi="Calibri" w:cs="Calibri"/>
          <w:sz w:val="28"/>
          <w:szCs w:val="28"/>
          <w:lang w:val="en-US"/>
        </w:rPr>
        <w:t xml:space="preserve"> </w:t>
      </w:r>
    </w:p>
    <w:p w:rsidR="008318E0" w:rsidRDefault="008318E0" w:rsidP="002B7C76">
      <w:pPr>
        <w:rPr>
          <w:rFonts w:ascii="Calibri" w:hAnsi="Calibri" w:cs="Calibri"/>
          <w:sz w:val="28"/>
          <w:szCs w:val="28"/>
          <w:lang w:val="en-US"/>
        </w:rPr>
      </w:pPr>
    </w:p>
    <w:p w:rsidR="008318E0" w:rsidRPr="00BB509C" w:rsidRDefault="00BB509C" w:rsidP="00BB509C">
      <w:pPr>
        <w:jc w:val="center"/>
        <w:rPr>
          <w:rFonts w:ascii="Bradley Hand ITC" w:hAnsi="Bradley Hand ITC" w:cs="Calibri"/>
          <w:b/>
          <w:i/>
          <w:sz w:val="28"/>
          <w:szCs w:val="28"/>
          <w:lang w:val="en-US"/>
        </w:rPr>
      </w:pPr>
      <w:r>
        <w:rPr>
          <w:rFonts w:ascii="Bradley Hand ITC" w:hAnsi="Bradley Hand ITC" w:cs="Calibri"/>
          <w:b/>
          <w:i/>
          <w:sz w:val="28"/>
          <w:szCs w:val="28"/>
          <w:lang w:val="en-US"/>
        </w:rPr>
        <w:t>(</w:t>
      </w:r>
      <w:r w:rsidRPr="00BB509C">
        <w:rPr>
          <w:rFonts w:ascii="Bradley Hand ITC" w:hAnsi="Bradley Hand ITC" w:cs="Calibri"/>
          <w:b/>
          <w:i/>
          <w:sz w:val="28"/>
          <w:szCs w:val="28"/>
          <w:lang w:val="en-US"/>
        </w:rPr>
        <w:t>The toilets at Scotland Yard were stolen last week. Police have nothing to go on.</w:t>
      </w:r>
      <w:r>
        <w:rPr>
          <w:rFonts w:ascii="Bradley Hand ITC" w:hAnsi="Bradley Hand ITC" w:cs="Calibri"/>
          <w:b/>
          <w:i/>
          <w:sz w:val="28"/>
          <w:szCs w:val="28"/>
          <w:lang w:val="en-US"/>
        </w:rPr>
        <w:t>)</w:t>
      </w:r>
    </w:p>
    <w:p w:rsidR="00947CFF" w:rsidRPr="006A0DCF" w:rsidRDefault="00947CFF" w:rsidP="002B7C76">
      <w:pPr>
        <w:rPr>
          <w:rFonts w:ascii="Calibri" w:hAnsi="Calibri" w:cs="Calibri"/>
          <w:sz w:val="28"/>
          <w:szCs w:val="28"/>
          <w:lang w:val="en-US"/>
        </w:rPr>
      </w:pPr>
    </w:p>
    <w:p w:rsidR="008256E6" w:rsidRDefault="008256E6" w:rsidP="00385F2A">
      <w:pPr>
        <w:pBdr>
          <w:top w:val="single" w:sz="4" w:space="1" w:color="auto"/>
          <w:left w:val="single" w:sz="4" w:space="4" w:color="auto"/>
          <w:bottom w:val="single" w:sz="4" w:space="1" w:color="auto"/>
          <w:right w:val="single" w:sz="4" w:space="4" w:color="auto"/>
        </w:pBdr>
        <w:rPr>
          <w:rFonts w:asciiTheme="minorHAnsi" w:hAnsiTheme="minorHAnsi"/>
          <w:sz w:val="28"/>
          <w:szCs w:val="28"/>
        </w:rPr>
      </w:pPr>
      <w:r w:rsidRPr="008256E6">
        <w:rPr>
          <w:rFonts w:asciiTheme="minorHAnsi" w:hAnsiTheme="minorHAnsi"/>
          <w:sz w:val="28"/>
          <w:szCs w:val="28"/>
        </w:rPr>
        <w:lastRenderedPageBreak/>
        <w:t>From the Chair</w:t>
      </w:r>
      <w:r w:rsidR="0064583E">
        <w:rPr>
          <w:rFonts w:asciiTheme="minorHAnsi" w:hAnsiTheme="minorHAnsi"/>
          <w:sz w:val="28"/>
          <w:szCs w:val="28"/>
        </w:rPr>
        <w:t>man of Runwell Parish Council:</w:t>
      </w:r>
    </w:p>
    <w:p w:rsidR="0064583E" w:rsidRPr="008256E6" w:rsidRDefault="0064583E" w:rsidP="00385F2A">
      <w:pPr>
        <w:pBdr>
          <w:top w:val="single" w:sz="4" w:space="1" w:color="auto"/>
          <w:left w:val="single" w:sz="4" w:space="4" w:color="auto"/>
          <w:bottom w:val="single" w:sz="4" w:space="1" w:color="auto"/>
          <w:right w:val="single" w:sz="4" w:space="4" w:color="auto"/>
        </w:pBdr>
        <w:rPr>
          <w:rFonts w:asciiTheme="minorHAnsi" w:hAnsiTheme="minorHAnsi"/>
          <w:sz w:val="28"/>
          <w:szCs w:val="28"/>
        </w:rPr>
      </w:pPr>
    </w:p>
    <w:p w:rsidR="008256E6" w:rsidRDefault="008256E6" w:rsidP="00385F2A">
      <w:pPr>
        <w:pBdr>
          <w:top w:val="single" w:sz="4" w:space="1" w:color="auto"/>
          <w:left w:val="single" w:sz="4" w:space="4" w:color="auto"/>
          <w:bottom w:val="single" w:sz="4" w:space="1" w:color="auto"/>
          <w:right w:val="single" w:sz="4" w:space="4" w:color="auto"/>
        </w:pBdr>
        <w:ind w:firstLine="720"/>
        <w:jc w:val="both"/>
        <w:rPr>
          <w:rFonts w:asciiTheme="minorHAnsi" w:hAnsiTheme="minorHAnsi"/>
          <w:sz w:val="28"/>
          <w:szCs w:val="28"/>
        </w:rPr>
      </w:pPr>
      <w:r w:rsidRPr="008256E6">
        <w:rPr>
          <w:rFonts w:asciiTheme="minorHAnsi" w:hAnsiTheme="minorHAnsi"/>
          <w:sz w:val="28"/>
          <w:szCs w:val="28"/>
        </w:rPr>
        <w:t xml:space="preserve">We are now half way through the current </w:t>
      </w:r>
      <w:r w:rsidR="0064583E">
        <w:rPr>
          <w:rFonts w:asciiTheme="minorHAnsi" w:hAnsiTheme="minorHAnsi"/>
          <w:sz w:val="28"/>
          <w:szCs w:val="28"/>
        </w:rPr>
        <w:t xml:space="preserve">financial </w:t>
      </w:r>
      <w:r w:rsidRPr="008256E6">
        <w:rPr>
          <w:rFonts w:asciiTheme="minorHAnsi" w:hAnsiTheme="minorHAnsi"/>
          <w:sz w:val="28"/>
          <w:szCs w:val="28"/>
        </w:rPr>
        <w:t xml:space="preserve">year </w:t>
      </w:r>
      <w:r w:rsidR="0064583E" w:rsidRPr="008256E6">
        <w:rPr>
          <w:rFonts w:asciiTheme="minorHAnsi" w:hAnsiTheme="minorHAnsi"/>
          <w:sz w:val="28"/>
          <w:szCs w:val="28"/>
        </w:rPr>
        <w:t xml:space="preserve">2014/15 </w:t>
      </w:r>
      <w:r w:rsidRPr="008256E6">
        <w:rPr>
          <w:rFonts w:asciiTheme="minorHAnsi" w:hAnsiTheme="minorHAnsi"/>
          <w:sz w:val="28"/>
          <w:szCs w:val="28"/>
        </w:rPr>
        <w:t>and I am pleased to report t</w:t>
      </w:r>
      <w:r w:rsidR="0064583E">
        <w:rPr>
          <w:rFonts w:asciiTheme="minorHAnsi" w:hAnsiTheme="minorHAnsi"/>
          <w:sz w:val="28"/>
          <w:szCs w:val="28"/>
        </w:rPr>
        <w:t>hat the financial aspects of</w:t>
      </w:r>
      <w:r w:rsidRPr="008256E6">
        <w:rPr>
          <w:rFonts w:asciiTheme="minorHAnsi" w:hAnsiTheme="minorHAnsi"/>
          <w:sz w:val="28"/>
          <w:szCs w:val="28"/>
        </w:rPr>
        <w:t xml:space="preserve"> Runwell P</w:t>
      </w:r>
      <w:r w:rsidR="0064583E">
        <w:rPr>
          <w:rFonts w:asciiTheme="minorHAnsi" w:hAnsiTheme="minorHAnsi"/>
          <w:sz w:val="28"/>
          <w:szCs w:val="28"/>
        </w:rPr>
        <w:t xml:space="preserve">arish </w:t>
      </w:r>
      <w:r w:rsidRPr="008256E6">
        <w:rPr>
          <w:rFonts w:asciiTheme="minorHAnsi" w:hAnsiTheme="minorHAnsi"/>
          <w:sz w:val="28"/>
          <w:szCs w:val="28"/>
        </w:rPr>
        <w:t>C</w:t>
      </w:r>
      <w:r w:rsidR="0064583E">
        <w:rPr>
          <w:rFonts w:asciiTheme="minorHAnsi" w:hAnsiTheme="minorHAnsi"/>
          <w:sz w:val="28"/>
          <w:szCs w:val="28"/>
        </w:rPr>
        <w:t>ouncil</w:t>
      </w:r>
      <w:r w:rsidRPr="008256E6">
        <w:rPr>
          <w:rFonts w:asciiTheme="minorHAnsi" w:hAnsiTheme="minorHAnsi"/>
          <w:sz w:val="28"/>
          <w:szCs w:val="28"/>
        </w:rPr>
        <w:t xml:space="preserve"> are in good </w:t>
      </w:r>
      <w:r w:rsidR="0064583E">
        <w:rPr>
          <w:rFonts w:asciiTheme="minorHAnsi" w:hAnsiTheme="minorHAnsi"/>
          <w:sz w:val="28"/>
          <w:szCs w:val="28"/>
        </w:rPr>
        <w:t>hands and likely to be</w:t>
      </w:r>
      <w:r w:rsidRPr="008256E6">
        <w:rPr>
          <w:rFonts w:asciiTheme="minorHAnsi" w:hAnsiTheme="minorHAnsi"/>
          <w:sz w:val="28"/>
          <w:szCs w:val="28"/>
        </w:rPr>
        <w:t xml:space="preserve"> on target for the current year.</w:t>
      </w:r>
    </w:p>
    <w:p w:rsidR="008256E6" w:rsidRDefault="008256E6" w:rsidP="00385F2A">
      <w:pPr>
        <w:pBdr>
          <w:top w:val="single" w:sz="4" w:space="1" w:color="auto"/>
          <w:left w:val="single" w:sz="4" w:space="4" w:color="auto"/>
          <w:bottom w:val="single" w:sz="4" w:space="1" w:color="auto"/>
          <w:right w:val="single" w:sz="4" w:space="4" w:color="auto"/>
        </w:pBdr>
        <w:ind w:firstLine="720"/>
        <w:jc w:val="both"/>
        <w:rPr>
          <w:rFonts w:asciiTheme="minorHAnsi" w:hAnsiTheme="minorHAnsi"/>
          <w:sz w:val="28"/>
          <w:szCs w:val="28"/>
        </w:rPr>
      </w:pPr>
      <w:r w:rsidRPr="008256E6">
        <w:rPr>
          <w:rFonts w:asciiTheme="minorHAnsi" w:hAnsiTheme="minorHAnsi"/>
          <w:sz w:val="28"/>
          <w:szCs w:val="28"/>
        </w:rPr>
        <w:t>We now need to establish a budget for the period starting in April</w:t>
      </w:r>
      <w:r w:rsidR="0064583E">
        <w:rPr>
          <w:rFonts w:asciiTheme="minorHAnsi" w:hAnsiTheme="minorHAnsi"/>
          <w:sz w:val="28"/>
          <w:szCs w:val="28"/>
        </w:rPr>
        <w:t xml:space="preserve"> 2015</w:t>
      </w:r>
      <w:r w:rsidRPr="008256E6">
        <w:rPr>
          <w:rFonts w:asciiTheme="minorHAnsi" w:hAnsiTheme="minorHAnsi"/>
          <w:sz w:val="28"/>
          <w:szCs w:val="28"/>
        </w:rPr>
        <w:t xml:space="preserve"> and completing in 18 months’ time.  This amount will be included i</w:t>
      </w:r>
      <w:r w:rsidR="0064583E">
        <w:rPr>
          <w:rFonts w:asciiTheme="minorHAnsi" w:hAnsiTheme="minorHAnsi"/>
          <w:sz w:val="28"/>
          <w:szCs w:val="28"/>
        </w:rPr>
        <w:t xml:space="preserve">n the many factions which make </w:t>
      </w:r>
      <w:r w:rsidRPr="008256E6">
        <w:rPr>
          <w:rFonts w:asciiTheme="minorHAnsi" w:hAnsiTheme="minorHAnsi"/>
          <w:sz w:val="28"/>
          <w:szCs w:val="28"/>
        </w:rPr>
        <w:t>up the total amount which will appear as ‘Housing Tax’ and is known as the Parish or Penny Rate. This money collected is spent in the immediate area for the direct benefit of Runwell and can be used for anything seen as important to the locality</w:t>
      </w:r>
      <w:r w:rsidR="0064583E">
        <w:rPr>
          <w:rFonts w:asciiTheme="minorHAnsi" w:hAnsiTheme="minorHAnsi"/>
          <w:sz w:val="28"/>
          <w:szCs w:val="28"/>
        </w:rPr>
        <w:t xml:space="preserve">. The money collected is </w:t>
      </w:r>
      <w:r w:rsidRPr="008256E6">
        <w:rPr>
          <w:rFonts w:asciiTheme="minorHAnsi" w:hAnsiTheme="minorHAnsi"/>
          <w:sz w:val="28"/>
          <w:szCs w:val="28"/>
        </w:rPr>
        <w:t>allocated by your Parish Council in the best way to back-up local services in a small way</w:t>
      </w:r>
      <w:r w:rsidR="0064583E">
        <w:rPr>
          <w:rFonts w:asciiTheme="minorHAnsi" w:hAnsiTheme="minorHAnsi"/>
          <w:sz w:val="28"/>
          <w:szCs w:val="28"/>
        </w:rPr>
        <w:t>,</w:t>
      </w:r>
      <w:r w:rsidRPr="008256E6">
        <w:rPr>
          <w:rFonts w:asciiTheme="minorHAnsi" w:hAnsiTheme="minorHAnsi"/>
          <w:sz w:val="28"/>
          <w:szCs w:val="28"/>
        </w:rPr>
        <w:t xml:space="preserve"> rather than replace major spending by the big hitters at City or County Hall. Our ‘Penny Rate’ when added together from all the homes</w:t>
      </w:r>
      <w:r w:rsidR="0064583E">
        <w:rPr>
          <w:rFonts w:asciiTheme="minorHAnsi" w:hAnsiTheme="minorHAnsi"/>
          <w:sz w:val="28"/>
          <w:szCs w:val="28"/>
        </w:rPr>
        <w:t xml:space="preserve"> amounts to about £62k</w:t>
      </w:r>
      <w:r w:rsidRPr="008256E6">
        <w:rPr>
          <w:rFonts w:asciiTheme="minorHAnsi" w:hAnsiTheme="minorHAnsi"/>
          <w:sz w:val="28"/>
          <w:szCs w:val="28"/>
        </w:rPr>
        <w:t xml:space="preserve"> so the activities have to be somewhat modest in scope. However what is achieved is highly cost effective and the returns to the community are about 3 times more ‘bang for your buck’, if the same work was carried out by one of our larger cousins.</w:t>
      </w:r>
    </w:p>
    <w:p w:rsidR="008256E6" w:rsidRDefault="008256E6" w:rsidP="00385F2A">
      <w:pPr>
        <w:pBdr>
          <w:top w:val="single" w:sz="4" w:space="1" w:color="auto"/>
          <w:left w:val="single" w:sz="4" w:space="4" w:color="auto"/>
          <w:bottom w:val="single" w:sz="4" w:space="1" w:color="auto"/>
          <w:right w:val="single" w:sz="4" w:space="4" w:color="auto"/>
        </w:pBdr>
        <w:ind w:firstLine="720"/>
        <w:jc w:val="both"/>
        <w:rPr>
          <w:rFonts w:asciiTheme="minorHAnsi" w:hAnsiTheme="minorHAnsi"/>
          <w:sz w:val="28"/>
          <w:szCs w:val="28"/>
        </w:rPr>
      </w:pPr>
      <w:r w:rsidRPr="008256E6">
        <w:rPr>
          <w:rFonts w:asciiTheme="minorHAnsi" w:hAnsiTheme="minorHAnsi"/>
          <w:sz w:val="28"/>
          <w:szCs w:val="28"/>
        </w:rPr>
        <w:t>This year Central Government</w:t>
      </w:r>
      <w:r w:rsidR="0064583E">
        <w:rPr>
          <w:rFonts w:asciiTheme="minorHAnsi" w:hAnsiTheme="minorHAnsi"/>
          <w:sz w:val="28"/>
          <w:szCs w:val="28"/>
        </w:rPr>
        <w:t xml:space="preserve"> reduced</w:t>
      </w:r>
      <w:r w:rsidRPr="008256E6">
        <w:rPr>
          <w:rFonts w:asciiTheme="minorHAnsi" w:hAnsiTheme="minorHAnsi"/>
          <w:sz w:val="28"/>
          <w:szCs w:val="28"/>
        </w:rPr>
        <w:t xml:space="preserve"> the ‘Rate support Grant’ so our very small part will be smaller so that it will be necessary to concentrate our efforts to ensure services a</w:t>
      </w:r>
      <w:r w:rsidR="0064583E">
        <w:rPr>
          <w:rFonts w:asciiTheme="minorHAnsi" w:hAnsiTheme="minorHAnsi"/>
          <w:sz w:val="28"/>
          <w:szCs w:val="28"/>
        </w:rPr>
        <w:t>re maintained.</w:t>
      </w:r>
      <w:r w:rsidRPr="008256E6">
        <w:rPr>
          <w:rFonts w:asciiTheme="minorHAnsi" w:hAnsiTheme="minorHAnsi"/>
          <w:sz w:val="28"/>
          <w:szCs w:val="28"/>
        </w:rPr>
        <w:t xml:space="preserve"> With the </w:t>
      </w:r>
      <w:r w:rsidR="0064583E">
        <w:rPr>
          <w:rFonts w:asciiTheme="minorHAnsi" w:hAnsiTheme="minorHAnsi"/>
          <w:sz w:val="28"/>
          <w:szCs w:val="28"/>
        </w:rPr>
        <w:t xml:space="preserve">former Runwell </w:t>
      </w:r>
      <w:r w:rsidRPr="008256E6">
        <w:rPr>
          <w:rFonts w:asciiTheme="minorHAnsi" w:hAnsiTheme="minorHAnsi"/>
          <w:sz w:val="28"/>
          <w:szCs w:val="28"/>
        </w:rPr>
        <w:t>Hospital site being developed over the next few years, one aspect is that with the increase in housing stock the Penny Rate will increase allowing broader support to the local community without increasing the individual contributions.</w:t>
      </w:r>
    </w:p>
    <w:p w:rsidR="008256E6" w:rsidRDefault="008256E6" w:rsidP="00385F2A">
      <w:pPr>
        <w:pBdr>
          <w:top w:val="single" w:sz="4" w:space="1" w:color="auto"/>
          <w:left w:val="single" w:sz="4" w:space="4" w:color="auto"/>
          <w:bottom w:val="single" w:sz="4" w:space="1" w:color="auto"/>
          <w:right w:val="single" w:sz="4" w:space="4" w:color="auto"/>
        </w:pBdr>
        <w:ind w:firstLine="720"/>
        <w:jc w:val="both"/>
        <w:rPr>
          <w:rFonts w:asciiTheme="minorHAnsi" w:hAnsiTheme="minorHAnsi"/>
          <w:sz w:val="28"/>
          <w:szCs w:val="28"/>
        </w:rPr>
      </w:pPr>
      <w:r w:rsidRPr="008256E6">
        <w:rPr>
          <w:rFonts w:asciiTheme="minorHAnsi" w:hAnsiTheme="minorHAnsi"/>
          <w:sz w:val="28"/>
          <w:szCs w:val="28"/>
        </w:rPr>
        <w:t>Turning to more pressing matters; we along with the City, County and river Authorities we have been assessing how we can best prevent a re</w:t>
      </w:r>
      <w:r w:rsidR="0064583E">
        <w:rPr>
          <w:rFonts w:asciiTheme="minorHAnsi" w:hAnsiTheme="minorHAnsi"/>
          <w:sz w:val="28"/>
          <w:szCs w:val="28"/>
        </w:rPr>
        <w:t>-</w:t>
      </w:r>
      <w:r w:rsidRPr="008256E6">
        <w:rPr>
          <w:rFonts w:asciiTheme="minorHAnsi" w:hAnsiTheme="minorHAnsi"/>
          <w:sz w:val="28"/>
          <w:szCs w:val="28"/>
        </w:rPr>
        <w:t xml:space="preserve">occurrence of the flooding in Church End Lane. A very recent review of the causes and affects has highlighted that this somewhat modest brook drains a very large proportion of Brock Hill. It is quite clear that the </w:t>
      </w:r>
      <w:r w:rsidR="0064583E">
        <w:rPr>
          <w:rFonts w:asciiTheme="minorHAnsi" w:hAnsiTheme="minorHAnsi"/>
          <w:sz w:val="28"/>
          <w:szCs w:val="28"/>
        </w:rPr>
        <w:t>water</w:t>
      </w:r>
      <w:r w:rsidRPr="008256E6">
        <w:rPr>
          <w:rFonts w:asciiTheme="minorHAnsi" w:hAnsiTheme="minorHAnsi"/>
          <w:sz w:val="28"/>
          <w:szCs w:val="28"/>
        </w:rPr>
        <w:t xml:space="preserve">course even if it is being well maintained is inadequate to cope with flash flooding on the flank of the raised ground behind the Village. The basic problem is that raised ground is feeding water on to a near level stretch where it immediately slows and cannot flow away at a sufficient speed to prevent levels increasing. At present the problem is mainly seen in the Meadow Lane / Church End </w:t>
      </w:r>
      <w:r w:rsidR="0064583E">
        <w:rPr>
          <w:rFonts w:asciiTheme="minorHAnsi" w:hAnsiTheme="minorHAnsi"/>
          <w:sz w:val="28"/>
          <w:szCs w:val="28"/>
        </w:rPr>
        <w:t xml:space="preserve">Lane </w:t>
      </w:r>
      <w:r w:rsidRPr="008256E6">
        <w:rPr>
          <w:rFonts w:asciiTheme="minorHAnsi" w:hAnsiTheme="minorHAnsi"/>
          <w:sz w:val="28"/>
          <w:szCs w:val="28"/>
        </w:rPr>
        <w:t>area but any relief in those areas must produce a higher flow rate to the rear of the Quart Pot and until the higher volume of flood water is channelled well clear of the</w:t>
      </w:r>
      <w:r w:rsidR="0064583E">
        <w:rPr>
          <w:rFonts w:asciiTheme="minorHAnsi" w:hAnsiTheme="minorHAnsi"/>
          <w:sz w:val="28"/>
          <w:szCs w:val="28"/>
        </w:rPr>
        <w:t xml:space="preserve"> Brick C</w:t>
      </w:r>
      <w:r w:rsidRPr="008256E6">
        <w:rPr>
          <w:rFonts w:asciiTheme="minorHAnsi" w:hAnsiTheme="minorHAnsi"/>
          <w:sz w:val="28"/>
          <w:szCs w:val="28"/>
        </w:rPr>
        <w:t>ottages</w:t>
      </w:r>
      <w:r w:rsidR="0064583E">
        <w:rPr>
          <w:rFonts w:asciiTheme="minorHAnsi" w:hAnsiTheme="minorHAnsi"/>
          <w:sz w:val="28"/>
          <w:szCs w:val="28"/>
        </w:rPr>
        <w:t>, Runwell Road</w:t>
      </w:r>
      <w:r w:rsidRPr="008256E6">
        <w:rPr>
          <w:rFonts w:asciiTheme="minorHAnsi" w:hAnsiTheme="minorHAnsi"/>
          <w:sz w:val="28"/>
          <w:szCs w:val="28"/>
        </w:rPr>
        <w:t xml:space="preserve"> this proportion of the Village will become affected when these conditions occur.</w:t>
      </w:r>
      <w:r w:rsidR="00413F44">
        <w:rPr>
          <w:rFonts w:asciiTheme="minorHAnsi" w:hAnsiTheme="minorHAnsi"/>
          <w:sz w:val="28"/>
          <w:szCs w:val="28"/>
        </w:rPr>
        <w:t xml:space="preserve"> (We have also experienced flash flooding problems on the A132 Runwell Road close to this point)</w:t>
      </w:r>
      <w:r w:rsidRPr="008256E6">
        <w:rPr>
          <w:rFonts w:asciiTheme="minorHAnsi" w:hAnsiTheme="minorHAnsi"/>
          <w:sz w:val="28"/>
          <w:szCs w:val="28"/>
        </w:rPr>
        <w:t xml:space="preserve"> It is on this basis, that</w:t>
      </w:r>
      <w:r w:rsidR="00413F44">
        <w:rPr>
          <w:rFonts w:asciiTheme="minorHAnsi" w:hAnsiTheme="minorHAnsi"/>
          <w:sz w:val="28"/>
          <w:szCs w:val="28"/>
        </w:rPr>
        <w:t xml:space="preserve"> we along with our representatives from Chelmsford </w:t>
      </w:r>
      <w:r w:rsidRPr="008256E6">
        <w:rPr>
          <w:rFonts w:asciiTheme="minorHAnsi" w:hAnsiTheme="minorHAnsi"/>
          <w:sz w:val="28"/>
          <w:szCs w:val="28"/>
        </w:rPr>
        <w:t xml:space="preserve">City Council will be pressing </w:t>
      </w:r>
      <w:r w:rsidR="00413F44">
        <w:rPr>
          <w:rFonts w:asciiTheme="minorHAnsi" w:hAnsiTheme="minorHAnsi"/>
          <w:sz w:val="28"/>
          <w:szCs w:val="28"/>
        </w:rPr>
        <w:t xml:space="preserve">Essex </w:t>
      </w:r>
      <w:r w:rsidRPr="008256E6">
        <w:rPr>
          <w:rFonts w:asciiTheme="minorHAnsi" w:hAnsiTheme="minorHAnsi"/>
          <w:sz w:val="28"/>
          <w:szCs w:val="28"/>
        </w:rPr>
        <w:t xml:space="preserve">County Council and </w:t>
      </w:r>
      <w:r w:rsidR="00413F44">
        <w:rPr>
          <w:rFonts w:asciiTheme="minorHAnsi" w:hAnsiTheme="minorHAnsi"/>
          <w:sz w:val="28"/>
          <w:szCs w:val="28"/>
        </w:rPr>
        <w:t xml:space="preserve">Environment Agency (formerly </w:t>
      </w:r>
      <w:r w:rsidRPr="008256E6">
        <w:rPr>
          <w:rFonts w:asciiTheme="minorHAnsi" w:hAnsiTheme="minorHAnsi"/>
          <w:sz w:val="28"/>
          <w:szCs w:val="28"/>
        </w:rPr>
        <w:t>the River Authority</w:t>
      </w:r>
      <w:r w:rsidR="00413F44">
        <w:rPr>
          <w:rFonts w:asciiTheme="minorHAnsi" w:hAnsiTheme="minorHAnsi"/>
          <w:sz w:val="28"/>
          <w:szCs w:val="28"/>
        </w:rPr>
        <w:t>)</w:t>
      </w:r>
      <w:r w:rsidRPr="008256E6">
        <w:rPr>
          <w:rFonts w:asciiTheme="minorHAnsi" w:hAnsiTheme="minorHAnsi"/>
          <w:sz w:val="28"/>
          <w:szCs w:val="28"/>
        </w:rPr>
        <w:t xml:space="preserve"> to improve the capacity of the drainage system</w:t>
      </w:r>
      <w:r w:rsidR="00413F44">
        <w:rPr>
          <w:rFonts w:asciiTheme="minorHAnsi" w:hAnsiTheme="minorHAnsi"/>
          <w:sz w:val="28"/>
          <w:szCs w:val="28"/>
        </w:rPr>
        <w:t xml:space="preserve"> with</w:t>
      </w:r>
      <w:r w:rsidRPr="008256E6">
        <w:rPr>
          <w:rFonts w:asciiTheme="minorHAnsi" w:hAnsiTheme="minorHAnsi"/>
          <w:sz w:val="28"/>
          <w:szCs w:val="28"/>
        </w:rPr>
        <w:t>in the built up area</w:t>
      </w:r>
      <w:r w:rsidR="00413F44">
        <w:rPr>
          <w:rFonts w:asciiTheme="minorHAnsi" w:hAnsiTheme="minorHAnsi"/>
          <w:sz w:val="28"/>
          <w:szCs w:val="28"/>
        </w:rPr>
        <w:t>/s</w:t>
      </w:r>
      <w:r w:rsidRPr="008256E6">
        <w:rPr>
          <w:rFonts w:asciiTheme="minorHAnsi" w:hAnsiTheme="minorHAnsi"/>
          <w:sz w:val="28"/>
          <w:szCs w:val="28"/>
        </w:rPr>
        <w:t xml:space="preserve"> of the Village.</w:t>
      </w:r>
    </w:p>
    <w:p w:rsidR="00947CFF" w:rsidRPr="005753D0" w:rsidRDefault="00413F44" w:rsidP="00385F2A">
      <w:pPr>
        <w:pBdr>
          <w:top w:val="single" w:sz="4" w:space="1" w:color="auto"/>
          <w:left w:val="single" w:sz="4" w:space="4" w:color="auto"/>
          <w:bottom w:val="single" w:sz="4" w:space="1" w:color="auto"/>
          <w:right w:val="single" w:sz="4" w:space="4" w:color="auto"/>
        </w:pBdr>
        <w:ind w:firstLine="720"/>
        <w:jc w:val="both"/>
        <w:rPr>
          <w:rFonts w:asciiTheme="minorHAnsi" w:hAnsiTheme="minorHAnsi"/>
          <w:sz w:val="28"/>
          <w:szCs w:val="28"/>
        </w:rPr>
      </w:pPr>
      <w:r>
        <w:rPr>
          <w:rFonts w:asciiTheme="minorHAnsi" w:hAnsiTheme="minorHAnsi"/>
          <w:sz w:val="28"/>
          <w:szCs w:val="28"/>
        </w:rPr>
        <w:t xml:space="preserve">On behalf of </w:t>
      </w:r>
      <w:r w:rsidR="008256E6" w:rsidRPr="008256E6">
        <w:rPr>
          <w:rFonts w:asciiTheme="minorHAnsi" w:hAnsiTheme="minorHAnsi"/>
          <w:sz w:val="28"/>
          <w:szCs w:val="28"/>
        </w:rPr>
        <w:t>R</w:t>
      </w:r>
      <w:r>
        <w:rPr>
          <w:rFonts w:asciiTheme="minorHAnsi" w:hAnsiTheme="minorHAnsi"/>
          <w:sz w:val="28"/>
          <w:szCs w:val="28"/>
        </w:rPr>
        <w:t xml:space="preserve">unwell </w:t>
      </w:r>
      <w:r w:rsidR="008256E6" w:rsidRPr="008256E6">
        <w:rPr>
          <w:rFonts w:asciiTheme="minorHAnsi" w:hAnsiTheme="minorHAnsi"/>
          <w:sz w:val="28"/>
          <w:szCs w:val="28"/>
        </w:rPr>
        <w:t>P</w:t>
      </w:r>
      <w:r>
        <w:rPr>
          <w:rFonts w:asciiTheme="minorHAnsi" w:hAnsiTheme="minorHAnsi"/>
          <w:sz w:val="28"/>
          <w:szCs w:val="28"/>
        </w:rPr>
        <w:t xml:space="preserve">arish </w:t>
      </w:r>
      <w:r w:rsidR="008256E6" w:rsidRPr="008256E6">
        <w:rPr>
          <w:rFonts w:asciiTheme="minorHAnsi" w:hAnsiTheme="minorHAnsi"/>
          <w:sz w:val="28"/>
          <w:szCs w:val="28"/>
        </w:rPr>
        <w:t>C</w:t>
      </w:r>
      <w:r>
        <w:rPr>
          <w:rFonts w:asciiTheme="minorHAnsi" w:hAnsiTheme="minorHAnsi"/>
          <w:sz w:val="28"/>
          <w:szCs w:val="28"/>
        </w:rPr>
        <w:t>ouncil I</w:t>
      </w:r>
      <w:r w:rsidR="008256E6" w:rsidRPr="008256E6">
        <w:rPr>
          <w:rFonts w:asciiTheme="minorHAnsi" w:hAnsiTheme="minorHAnsi"/>
          <w:sz w:val="28"/>
          <w:szCs w:val="28"/>
        </w:rPr>
        <w:t xml:space="preserve"> wish you all a Happy Christmas and a safe and fruitful New Year.</w:t>
      </w:r>
      <w:r w:rsidR="00947CFF">
        <w:rPr>
          <w:rFonts w:asciiTheme="minorHAnsi" w:hAnsiTheme="minorHAnsi"/>
          <w:sz w:val="28"/>
          <w:szCs w:val="28"/>
        </w:rPr>
        <w:tab/>
      </w:r>
      <w:r w:rsidR="00947CFF">
        <w:rPr>
          <w:rFonts w:asciiTheme="minorHAnsi" w:hAnsiTheme="minorHAnsi"/>
          <w:sz w:val="28"/>
          <w:szCs w:val="28"/>
        </w:rPr>
        <w:tab/>
      </w:r>
      <w:r w:rsidR="00385F2A">
        <w:rPr>
          <w:rFonts w:asciiTheme="minorHAnsi" w:hAnsiTheme="minorHAnsi"/>
          <w:sz w:val="28"/>
          <w:szCs w:val="28"/>
        </w:rPr>
        <w:tab/>
      </w:r>
      <w:r w:rsidR="00385F2A">
        <w:rPr>
          <w:rFonts w:asciiTheme="minorHAnsi" w:hAnsiTheme="minorHAnsi"/>
          <w:sz w:val="28"/>
          <w:szCs w:val="28"/>
        </w:rPr>
        <w:tab/>
      </w:r>
      <w:r w:rsidR="00385F2A">
        <w:rPr>
          <w:rFonts w:asciiTheme="minorHAnsi" w:hAnsiTheme="minorHAnsi"/>
          <w:sz w:val="28"/>
          <w:szCs w:val="28"/>
        </w:rPr>
        <w:tab/>
      </w:r>
      <w:r w:rsidR="00385F2A">
        <w:rPr>
          <w:rFonts w:asciiTheme="minorHAnsi" w:hAnsiTheme="minorHAnsi"/>
          <w:sz w:val="28"/>
          <w:szCs w:val="28"/>
        </w:rPr>
        <w:tab/>
      </w:r>
      <w:r w:rsidR="00385F2A">
        <w:rPr>
          <w:rFonts w:asciiTheme="minorHAnsi" w:hAnsiTheme="minorHAnsi"/>
          <w:sz w:val="28"/>
          <w:szCs w:val="28"/>
        </w:rPr>
        <w:tab/>
      </w:r>
      <w:r w:rsidR="00385F2A">
        <w:rPr>
          <w:rFonts w:asciiTheme="minorHAnsi" w:hAnsiTheme="minorHAnsi"/>
          <w:sz w:val="28"/>
          <w:szCs w:val="28"/>
        </w:rPr>
        <w:tab/>
      </w:r>
      <w:r w:rsidR="00385F2A">
        <w:rPr>
          <w:rFonts w:asciiTheme="minorHAnsi" w:hAnsiTheme="minorHAnsi"/>
          <w:sz w:val="28"/>
          <w:szCs w:val="28"/>
        </w:rPr>
        <w:tab/>
      </w:r>
      <w:r w:rsidR="00947CFF">
        <w:rPr>
          <w:rFonts w:asciiTheme="minorHAnsi" w:hAnsiTheme="minorHAnsi"/>
          <w:b/>
          <w:sz w:val="28"/>
          <w:szCs w:val="28"/>
        </w:rPr>
        <w:t>Bill Lansdale</w:t>
      </w:r>
    </w:p>
    <w:p w:rsidR="008256E6" w:rsidRPr="008256E6" w:rsidRDefault="00947CFF" w:rsidP="00947CFF">
      <w:pPr>
        <w:ind w:firstLine="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p>
    <w:p w:rsidR="00A20F68" w:rsidRDefault="00A20F68" w:rsidP="00385F2A">
      <w:pPr>
        <w:jc w:val="center"/>
        <w:rPr>
          <w:rFonts w:ascii="Bradley Hand ITC" w:hAnsi="Bradley Hand ITC"/>
          <w:i/>
          <w:sz w:val="28"/>
          <w:szCs w:val="28"/>
        </w:rPr>
      </w:pPr>
      <w:r>
        <w:rPr>
          <w:rFonts w:ascii="Bradley Hand ITC" w:hAnsi="Bradley Hand ITC"/>
          <w:i/>
          <w:sz w:val="28"/>
          <w:szCs w:val="28"/>
        </w:rPr>
        <w:t xml:space="preserve">A couple of thoughts: </w:t>
      </w:r>
    </w:p>
    <w:p w:rsidR="008256E6" w:rsidRDefault="00BB509C" w:rsidP="00385F2A">
      <w:pPr>
        <w:jc w:val="center"/>
        <w:rPr>
          <w:rFonts w:ascii="Bradley Hand ITC" w:hAnsi="Bradley Hand ITC"/>
          <w:i/>
          <w:sz w:val="28"/>
          <w:szCs w:val="28"/>
        </w:rPr>
      </w:pPr>
      <w:r>
        <w:rPr>
          <w:rFonts w:ascii="Bradley Hand ITC" w:hAnsi="Bradley Hand ITC"/>
          <w:i/>
          <w:sz w:val="28"/>
          <w:szCs w:val="28"/>
        </w:rPr>
        <w:t>I always take life with a pinch of salt; plus a slice of lemon and a shot of tequila</w:t>
      </w:r>
      <w:r w:rsidR="00385F2A">
        <w:rPr>
          <w:rFonts w:ascii="Bradley Hand ITC" w:hAnsi="Bradley Hand ITC"/>
          <w:i/>
          <w:sz w:val="28"/>
          <w:szCs w:val="28"/>
        </w:rPr>
        <w:t>.</w:t>
      </w:r>
    </w:p>
    <w:p w:rsidR="00385F2A" w:rsidRDefault="00385F2A" w:rsidP="008256E6">
      <w:pPr>
        <w:rPr>
          <w:rFonts w:ascii="Bradley Hand ITC" w:hAnsi="Bradley Hand ITC"/>
          <w:i/>
          <w:sz w:val="28"/>
          <w:szCs w:val="28"/>
        </w:rPr>
      </w:pPr>
    </w:p>
    <w:p w:rsidR="00385F2A" w:rsidRPr="00BB509C" w:rsidRDefault="00385F2A" w:rsidP="00385F2A">
      <w:pPr>
        <w:jc w:val="center"/>
        <w:rPr>
          <w:rFonts w:ascii="Bradley Hand ITC" w:hAnsi="Bradley Hand ITC"/>
          <w:i/>
          <w:sz w:val="28"/>
          <w:szCs w:val="28"/>
        </w:rPr>
      </w:pPr>
      <w:r>
        <w:rPr>
          <w:rFonts w:ascii="Bradley Hand ITC" w:hAnsi="Bradley Hand ITC"/>
          <w:i/>
          <w:sz w:val="28"/>
          <w:szCs w:val="28"/>
        </w:rPr>
        <w:t>If at first you don’t succeed, give up on the thought of going sky-diving!</w:t>
      </w:r>
    </w:p>
    <w:p w:rsidR="00472BD9" w:rsidRDefault="00472BD9" w:rsidP="00385F2A">
      <w:pPr>
        <w:pBdr>
          <w:top w:val="single" w:sz="4" w:space="1" w:color="auto"/>
          <w:left w:val="single" w:sz="4" w:space="4" w:color="auto"/>
          <w:bottom w:val="single" w:sz="4" w:space="1" w:color="auto"/>
          <w:right w:val="single" w:sz="4" w:space="4" w:color="auto"/>
        </w:pBdr>
        <w:tabs>
          <w:tab w:val="left" w:pos="720"/>
        </w:tabs>
        <w:ind w:left="360"/>
        <w:jc w:val="both"/>
        <w:rPr>
          <w:rFonts w:ascii="Calibri" w:hAnsi="Calibri" w:cs="Calibri"/>
          <w:sz w:val="28"/>
          <w:szCs w:val="28"/>
          <w:lang w:val="en-US"/>
        </w:rPr>
      </w:pPr>
      <w:r>
        <w:rPr>
          <w:rFonts w:ascii="Calibri" w:hAnsi="Calibri" w:cs="Calibri"/>
          <w:sz w:val="28"/>
          <w:szCs w:val="28"/>
          <w:lang w:val="en-US"/>
        </w:rPr>
        <w:lastRenderedPageBreak/>
        <w:t>Essex County Council Mid Area Highways are responsible for the maintenance of the roads and footpaths in Runwell. (To report defects 0845 703 76</w:t>
      </w:r>
      <w:r w:rsidR="00385F2A">
        <w:rPr>
          <w:rFonts w:ascii="Calibri" w:hAnsi="Calibri" w:cs="Calibri"/>
          <w:sz w:val="28"/>
          <w:szCs w:val="28"/>
          <w:lang w:val="en-US"/>
        </w:rPr>
        <w:t>31 or hazards 0845 603 7631.)</w:t>
      </w:r>
    </w:p>
    <w:p w:rsidR="00472BD9" w:rsidRPr="00DC256E" w:rsidRDefault="00472BD9" w:rsidP="00472BD9">
      <w:pPr>
        <w:rPr>
          <w:rFonts w:ascii="Calibri" w:hAnsi="Calibri" w:cs="Calibri"/>
          <w:sz w:val="24"/>
          <w:szCs w:val="24"/>
          <w:lang w:val="en-US"/>
        </w:rPr>
      </w:pPr>
    </w:p>
    <w:p w:rsidR="00472BD9" w:rsidRDefault="00A20F68" w:rsidP="00A20F68">
      <w:pPr>
        <w:tabs>
          <w:tab w:val="left" w:pos="720"/>
        </w:tabs>
        <w:ind w:left="720" w:hanging="360"/>
        <w:jc w:val="both"/>
        <w:rPr>
          <w:rFonts w:ascii="Calibri" w:hAnsi="Calibri" w:cs="Calibri"/>
          <w:sz w:val="28"/>
          <w:szCs w:val="28"/>
          <w:lang w:val="en-US"/>
        </w:rPr>
      </w:pPr>
      <w:r>
        <w:rPr>
          <w:rFonts w:ascii="Calibri" w:hAnsi="Calibri" w:cs="Calibri"/>
          <w:sz w:val="28"/>
          <w:szCs w:val="28"/>
          <w:lang w:val="en-US"/>
        </w:rPr>
        <w:tab/>
      </w:r>
      <w:r w:rsidR="00385F2A">
        <w:rPr>
          <w:rFonts w:ascii="Calibri" w:hAnsi="Calibri" w:cs="Calibri"/>
          <w:sz w:val="28"/>
          <w:szCs w:val="28"/>
          <w:lang w:val="en-US"/>
        </w:rPr>
        <w:t>MORE NEWS FROM THE ALLOTMENTS – It has been an amazing year, everything grown has done very well so we had a bumper harvest. We now have 10 beehives, the bees are thriving and we have just had our first Runwell Honey (it’s great!)</w:t>
      </w:r>
      <w:r w:rsidR="00B92397">
        <w:rPr>
          <w:rFonts w:ascii="Calibri" w:hAnsi="Calibri" w:cs="Calibri"/>
          <w:sz w:val="28"/>
          <w:szCs w:val="28"/>
          <w:lang w:val="en-US"/>
        </w:rPr>
        <w:t>; it’s called “</w:t>
      </w:r>
      <w:proofErr w:type="spellStart"/>
      <w:r w:rsidR="00B92397">
        <w:rPr>
          <w:rFonts w:ascii="Calibri" w:hAnsi="Calibri" w:cs="Calibri"/>
          <w:sz w:val="28"/>
          <w:szCs w:val="28"/>
          <w:lang w:val="en-US"/>
        </w:rPr>
        <w:t>Broadland</w:t>
      </w:r>
      <w:proofErr w:type="spellEnd"/>
      <w:r w:rsidR="00B92397">
        <w:rPr>
          <w:rFonts w:ascii="Calibri" w:hAnsi="Calibri" w:cs="Calibri"/>
          <w:sz w:val="28"/>
          <w:szCs w:val="28"/>
          <w:lang w:val="en-US"/>
        </w:rPr>
        <w:t xml:space="preserve"> Honey” the beekeeper is Mr. Colby-Blake from </w:t>
      </w:r>
      <w:proofErr w:type="spellStart"/>
      <w:r w:rsidR="00B92397">
        <w:rPr>
          <w:rFonts w:ascii="Calibri" w:hAnsi="Calibri" w:cs="Calibri"/>
          <w:sz w:val="28"/>
          <w:szCs w:val="28"/>
          <w:lang w:val="en-US"/>
        </w:rPr>
        <w:t>Southend</w:t>
      </w:r>
      <w:proofErr w:type="spellEnd"/>
      <w:r w:rsidR="00B92397">
        <w:rPr>
          <w:rFonts w:ascii="Calibri" w:hAnsi="Calibri" w:cs="Calibri"/>
          <w:sz w:val="28"/>
          <w:szCs w:val="28"/>
          <w:lang w:val="en-US"/>
        </w:rPr>
        <w:t>. At the moment there are a few vacant plots, so, if you like to enjoy the fresh air, keep fit, and have lovely fresh fruit and vegetables, put your name down for an allotment. Contact Linda 01268 732033.</w:t>
      </w:r>
    </w:p>
    <w:p w:rsidR="00472BD9" w:rsidRPr="00DC256E" w:rsidRDefault="00472BD9" w:rsidP="00472BD9">
      <w:pPr>
        <w:rPr>
          <w:rFonts w:ascii="Calibri" w:hAnsi="Calibri" w:cs="Calibri"/>
          <w:b/>
          <w:bCs/>
          <w:sz w:val="24"/>
          <w:szCs w:val="24"/>
          <w:lang w:val="en-US"/>
        </w:rPr>
      </w:pPr>
      <w:r>
        <w:rPr>
          <w:rFonts w:ascii="Calibri" w:hAnsi="Calibri" w:cs="Calibri"/>
          <w:sz w:val="28"/>
          <w:szCs w:val="28"/>
          <w:lang w:val="en-US"/>
        </w:rPr>
        <w:tab/>
      </w:r>
    </w:p>
    <w:p w:rsidR="00A20F68" w:rsidRDefault="00472BD9" w:rsidP="00A20F68">
      <w:pPr>
        <w:pBdr>
          <w:top w:val="single" w:sz="4" w:space="1" w:color="auto"/>
          <w:left w:val="single" w:sz="4" w:space="4" w:color="auto"/>
          <w:bottom w:val="single" w:sz="4" w:space="1" w:color="auto"/>
          <w:right w:val="single" w:sz="4" w:space="4" w:color="auto"/>
        </w:pBdr>
        <w:tabs>
          <w:tab w:val="left" w:pos="720"/>
        </w:tabs>
        <w:ind w:left="720" w:hanging="360"/>
        <w:jc w:val="center"/>
        <w:rPr>
          <w:rFonts w:ascii="Calibri" w:hAnsi="Calibri" w:cs="Calibri"/>
          <w:sz w:val="28"/>
          <w:szCs w:val="28"/>
          <w:lang w:val="en-US"/>
        </w:rPr>
      </w:pPr>
      <w:r>
        <w:rPr>
          <w:rFonts w:ascii="Calibri" w:hAnsi="Calibri" w:cs="Calibri"/>
          <w:b/>
          <w:bCs/>
          <w:sz w:val="28"/>
          <w:szCs w:val="28"/>
          <w:lang w:val="en-US"/>
        </w:rPr>
        <w:t>RUNWELL PAR</w:t>
      </w:r>
      <w:r w:rsidR="00B92397">
        <w:rPr>
          <w:rFonts w:ascii="Calibri" w:hAnsi="Calibri" w:cs="Calibri"/>
          <w:b/>
          <w:bCs/>
          <w:sz w:val="28"/>
          <w:szCs w:val="28"/>
          <w:lang w:val="en-US"/>
        </w:rPr>
        <w:t>ISH COUNCIL ELECTIONS MAY 2015</w:t>
      </w:r>
    </w:p>
    <w:p w:rsidR="00472BD9" w:rsidRDefault="00A20F68" w:rsidP="00A20F68">
      <w:pPr>
        <w:pBdr>
          <w:top w:val="single" w:sz="4" w:space="1" w:color="auto"/>
          <w:left w:val="single" w:sz="4" w:space="4" w:color="auto"/>
          <w:bottom w:val="single" w:sz="4" w:space="1" w:color="auto"/>
          <w:right w:val="single" w:sz="4" w:space="4" w:color="auto"/>
        </w:pBdr>
        <w:tabs>
          <w:tab w:val="left" w:pos="720"/>
        </w:tabs>
        <w:ind w:left="720" w:hanging="360"/>
        <w:jc w:val="both"/>
        <w:rPr>
          <w:rFonts w:ascii="Calibri" w:hAnsi="Calibri" w:cs="Calibri"/>
          <w:b/>
          <w:bCs/>
          <w:sz w:val="28"/>
          <w:szCs w:val="28"/>
          <w:lang w:val="en-US"/>
        </w:rPr>
      </w:pPr>
      <w:r>
        <w:rPr>
          <w:rFonts w:ascii="Calibri" w:hAnsi="Calibri" w:cs="Calibri"/>
          <w:sz w:val="28"/>
          <w:szCs w:val="28"/>
          <w:lang w:val="en-US"/>
        </w:rPr>
        <w:tab/>
      </w:r>
      <w:r w:rsidR="00472BD9">
        <w:rPr>
          <w:rFonts w:ascii="Calibri" w:hAnsi="Calibri" w:cs="Calibri"/>
          <w:sz w:val="28"/>
          <w:szCs w:val="28"/>
          <w:lang w:val="en-US"/>
        </w:rPr>
        <w:t>If you have a few hours to spare and would like to get involved in your commun</w:t>
      </w:r>
      <w:r w:rsidR="00B92397">
        <w:rPr>
          <w:rFonts w:ascii="Calibri" w:hAnsi="Calibri" w:cs="Calibri"/>
          <w:sz w:val="28"/>
          <w:szCs w:val="28"/>
          <w:lang w:val="en-US"/>
        </w:rPr>
        <w:t>ity then look out for more information in the</w:t>
      </w:r>
      <w:r>
        <w:rPr>
          <w:rFonts w:ascii="Calibri" w:hAnsi="Calibri" w:cs="Calibri"/>
          <w:sz w:val="28"/>
          <w:szCs w:val="28"/>
          <w:lang w:val="en-US"/>
        </w:rPr>
        <w:t xml:space="preserve"> 2015</w:t>
      </w:r>
      <w:r w:rsidR="00B92397">
        <w:rPr>
          <w:rFonts w:ascii="Calibri" w:hAnsi="Calibri" w:cs="Calibri"/>
          <w:sz w:val="28"/>
          <w:szCs w:val="28"/>
          <w:lang w:val="en-US"/>
        </w:rPr>
        <w:t xml:space="preserve"> Spring Edition of the Runwell Roundabout for how to become a Parish Councillor</w:t>
      </w:r>
      <w:r w:rsidR="00472BD9">
        <w:rPr>
          <w:rFonts w:ascii="Calibri" w:hAnsi="Calibri" w:cs="Calibri"/>
          <w:sz w:val="28"/>
          <w:szCs w:val="28"/>
          <w:lang w:val="en-US"/>
        </w:rPr>
        <w:t xml:space="preserve"> or e-mail </w:t>
      </w:r>
      <w:hyperlink r:id="rId6" w:history="1">
        <w:r w:rsidR="00472BD9">
          <w:rPr>
            <w:rFonts w:ascii="Calibri" w:hAnsi="Calibri" w:cs="Calibri"/>
            <w:color w:val="0000FF"/>
            <w:sz w:val="28"/>
            <w:szCs w:val="28"/>
            <w:u w:val="single"/>
            <w:lang w:val="en-US"/>
          </w:rPr>
          <w:t>jo@runwellpc.wanadoo.co.uk</w:t>
        </w:r>
      </w:hyperlink>
      <w:r>
        <w:rPr>
          <w:rFonts w:ascii="Calibri" w:hAnsi="Calibri" w:cs="Calibri"/>
          <w:b/>
          <w:bCs/>
          <w:sz w:val="28"/>
          <w:szCs w:val="28"/>
          <w:lang w:val="en-US"/>
        </w:rPr>
        <w:t xml:space="preserve"> </w:t>
      </w:r>
      <w:hyperlink r:id="rId7" w:history="1">
        <w:r w:rsidRPr="003C2EC8">
          <w:rPr>
            <w:rStyle w:val="Hyperlink"/>
            <w:rFonts w:ascii="Calibri" w:hAnsi="Calibri" w:cs="Calibri"/>
            <w:b/>
            <w:bCs/>
            <w:sz w:val="28"/>
            <w:szCs w:val="28"/>
            <w:lang w:val="en-US"/>
          </w:rPr>
          <w:t>www.essexinfo.net/runwell-parish-council</w:t>
        </w:r>
      </w:hyperlink>
    </w:p>
    <w:p w:rsidR="00A20F68" w:rsidRDefault="00A20F68" w:rsidP="00A20F68">
      <w:pPr>
        <w:tabs>
          <w:tab w:val="left" w:pos="720"/>
        </w:tabs>
        <w:ind w:left="720" w:hanging="360"/>
        <w:rPr>
          <w:rFonts w:ascii="Calibri" w:hAnsi="Calibri" w:cs="Calibri"/>
          <w:b/>
          <w:bCs/>
          <w:sz w:val="28"/>
          <w:szCs w:val="28"/>
          <w:lang w:val="en-US"/>
        </w:rPr>
      </w:pPr>
    </w:p>
    <w:p w:rsidR="00E07E66" w:rsidRPr="00962B6A" w:rsidRDefault="00962B6A" w:rsidP="00962B6A">
      <w:pPr>
        <w:tabs>
          <w:tab w:val="left" w:pos="720"/>
        </w:tabs>
        <w:ind w:left="720" w:hanging="360"/>
        <w:jc w:val="both"/>
        <w:rPr>
          <w:rFonts w:ascii="Calibri" w:hAnsi="Calibri" w:cs="Calibri"/>
          <w:b/>
          <w:bCs/>
          <w:sz w:val="28"/>
          <w:szCs w:val="28"/>
          <w:lang w:val="en-US"/>
        </w:rPr>
      </w:pPr>
      <w:r>
        <w:rPr>
          <w:rFonts w:ascii="Calibri" w:hAnsi="Calibri" w:cs="Calibri"/>
          <w:b/>
          <w:bCs/>
          <w:sz w:val="28"/>
          <w:szCs w:val="28"/>
          <w:lang w:val="en-US"/>
        </w:rPr>
        <w:tab/>
        <w:t xml:space="preserve">Local Policing: </w:t>
      </w:r>
      <w:r w:rsidR="00A20F68">
        <w:rPr>
          <w:rFonts w:ascii="Calibri" w:hAnsi="Calibri" w:cs="Calibri"/>
          <w:bCs/>
          <w:sz w:val="28"/>
          <w:szCs w:val="28"/>
          <w:lang w:val="en-US"/>
        </w:rPr>
        <w:t>Our local WPCSO Hilary Wilmott no longer attends the monthly parish council meetings. There has been a change of policy and now if you wish to speak to Hilary</w:t>
      </w:r>
      <w:r w:rsidR="00622D12">
        <w:rPr>
          <w:rFonts w:ascii="Calibri" w:hAnsi="Calibri" w:cs="Calibri"/>
          <w:bCs/>
          <w:sz w:val="28"/>
          <w:szCs w:val="28"/>
          <w:lang w:val="en-US"/>
        </w:rPr>
        <w:t xml:space="preserve"> or the officer on duty you have to see her at a “Street Meeting”</w:t>
      </w:r>
      <w:r w:rsidR="00E07E66">
        <w:rPr>
          <w:rFonts w:ascii="Calibri" w:hAnsi="Calibri" w:cs="Calibri"/>
          <w:bCs/>
          <w:sz w:val="28"/>
          <w:szCs w:val="28"/>
          <w:lang w:val="en-US"/>
        </w:rPr>
        <w:t xml:space="preserve"> </w:t>
      </w:r>
    </w:p>
    <w:tbl>
      <w:tblPr>
        <w:tblW w:w="6975" w:type="dxa"/>
        <w:tblCellSpacing w:w="15" w:type="dxa"/>
        <w:tblCellMar>
          <w:left w:w="0" w:type="dxa"/>
          <w:right w:w="0" w:type="dxa"/>
        </w:tblCellMar>
        <w:tblLook w:val="04A0" w:firstRow="1" w:lastRow="0" w:firstColumn="1" w:lastColumn="0" w:noHBand="0" w:noVBand="1"/>
      </w:tblPr>
      <w:tblGrid>
        <w:gridCol w:w="1545"/>
        <w:gridCol w:w="5430"/>
      </w:tblGrid>
      <w:tr w:rsidR="00E07E66" w:rsidTr="00E07E66">
        <w:trPr>
          <w:tblCellSpacing w:w="15" w:type="dxa"/>
        </w:trPr>
        <w:tc>
          <w:tcPr>
            <w:tcW w:w="1500" w:type="dxa"/>
            <w:tcMar>
              <w:top w:w="60" w:type="dxa"/>
              <w:left w:w="90" w:type="dxa"/>
              <w:bottom w:w="60" w:type="dxa"/>
              <w:right w:w="60" w:type="dxa"/>
            </w:tcMar>
            <w:hideMark/>
          </w:tcPr>
          <w:p w:rsidR="00E07E66" w:rsidRPr="004C2E5F" w:rsidRDefault="00E07E66">
            <w:pPr>
              <w:widowControl/>
              <w:overflowPunct/>
              <w:autoSpaceDE/>
              <w:autoSpaceDN/>
              <w:adjustRightInd/>
              <w:spacing w:line="252" w:lineRule="atLeast"/>
              <w:jc w:val="right"/>
              <w:rPr>
                <w:rFonts w:ascii="Verdana" w:hAnsi="Verdana"/>
                <w:b/>
                <w:bCs/>
                <w:color w:val="000000"/>
                <w:kern w:val="0"/>
                <w:sz w:val="22"/>
                <w:szCs w:val="22"/>
              </w:rPr>
            </w:pPr>
            <w:r w:rsidRPr="004C2E5F">
              <w:rPr>
                <w:rFonts w:ascii="Verdana" w:hAnsi="Verdana"/>
                <w:b/>
                <w:bCs/>
                <w:color w:val="000000"/>
                <w:sz w:val="22"/>
                <w:szCs w:val="22"/>
              </w:rPr>
              <w:t>Date:</w:t>
            </w:r>
          </w:p>
        </w:tc>
        <w:tc>
          <w:tcPr>
            <w:tcW w:w="0" w:type="auto"/>
            <w:tcMar>
              <w:top w:w="60" w:type="dxa"/>
              <w:left w:w="90" w:type="dxa"/>
              <w:bottom w:w="60" w:type="dxa"/>
              <w:right w:w="60" w:type="dxa"/>
            </w:tcMar>
            <w:vAlign w:val="center"/>
            <w:hideMark/>
          </w:tcPr>
          <w:p w:rsidR="00E07E66" w:rsidRPr="004C2E5F" w:rsidRDefault="00E07E66">
            <w:pPr>
              <w:spacing w:line="252" w:lineRule="atLeast"/>
              <w:rPr>
                <w:rFonts w:ascii="Verdana" w:hAnsi="Verdana"/>
                <w:color w:val="000000"/>
                <w:sz w:val="22"/>
                <w:szCs w:val="22"/>
              </w:rPr>
            </w:pPr>
            <w:r w:rsidRPr="004C2E5F">
              <w:rPr>
                <w:rFonts w:ascii="Verdana" w:hAnsi="Verdana"/>
                <w:color w:val="000000"/>
                <w:sz w:val="22"/>
                <w:szCs w:val="22"/>
              </w:rPr>
              <w:t>9</w:t>
            </w:r>
            <w:r w:rsidRPr="004C2E5F">
              <w:rPr>
                <w:rFonts w:ascii="Verdana" w:hAnsi="Verdana"/>
                <w:color w:val="000000"/>
                <w:sz w:val="22"/>
                <w:szCs w:val="22"/>
                <w:vertAlign w:val="superscript"/>
              </w:rPr>
              <w:t>th</w:t>
            </w:r>
            <w:r w:rsidRPr="004C2E5F">
              <w:rPr>
                <w:rFonts w:ascii="Verdana" w:hAnsi="Verdana"/>
                <w:color w:val="000000"/>
                <w:sz w:val="22"/>
                <w:szCs w:val="22"/>
              </w:rPr>
              <w:t xml:space="preserve"> December 2014 09.00 – 10.00</w:t>
            </w:r>
          </w:p>
          <w:p w:rsidR="00E07E66" w:rsidRPr="004C2E5F" w:rsidRDefault="00E07E66">
            <w:pPr>
              <w:spacing w:line="252" w:lineRule="atLeast"/>
              <w:rPr>
                <w:rFonts w:ascii="Verdana" w:hAnsi="Verdana"/>
                <w:color w:val="000000"/>
                <w:sz w:val="22"/>
                <w:szCs w:val="22"/>
              </w:rPr>
            </w:pPr>
            <w:r w:rsidRPr="004C2E5F">
              <w:rPr>
                <w:rFonts w:ascii="Verdana" w:hAnsi="Verdana"/>
                <w:color w:val="000000"/>
                <w:sz w:val="22"/>
                <w:szCs w:val="22"/>
              </w:rPr>
              <w:t>29th December 2014 14:00 - 15:00</w:t>
            </w:r>
          </w:p>
        </w:tc>
      </w:tr>
      <w:tr w:rsidR="00E07E66" w:rsidTr="00E07E66">
        <w:trPr>
          <w:tblCellSpacing w:w="15" w:type="dxa"/>
        </w:trPr>
        <w:tc>
          <w:tcPr>
            <w:tcW w:w="1500" w:type="dxa"/>
            <w:tcMar>
              <w:top w:w="60" w:type="dxa"/>
              <w:left w:w="90" w:type="dxa"/>
              <w:bottom w:w="60" w:type="dxa"/>
              <w:right w:w="60" w:type="dxa"/>
            </w:tcMar>
            <w:hideMark/>
          </w:tcPr>
          <w:p w:rsidR="00E07E66" w:rsidRPr="004C2E5F" w:rsidRDefault="00E07E66">
            <w:pPr>
              <w:spacing w:line="252" w:lineRule="atLeast"/>
              <w:jc w:val="right"/>
              <w:rPr>
                <w:rFonts w:ascii="Verdana" w:hAnsi="Verdana"/>
                <w:b/>
                <w:bCs/>
                <w:color w:val="000000"/>
                <w:sz w:val="22"/>
                <w:szCs w:val="22"/>
              </w:rPr>
            </w:pPr>
            <w:r w:rsidRPr="004C2E5F">
              <w:rPr>
                <w:rFonts w:ascii="Verdana" w:hAnsi="Verdana"/>
                <w:b/>
                <w:bCs/>
                <w:color w:val="000000"/>
                <w:sz w:val="22"/>
                <w:szCs w:val="22"/>
              </w:rPr>
              <w:t>Where:</w:t>
            </w:r>
          </w:p>
        </w:tc>
        <w:tc>
          <w:tcPr>
            <w:tcW w:w="0" w:type="auto"/>
            <w:tcMar>
              <w:top w:w="60" w:type="dxa"/>
              <w:left w:w="90" w:type="dxa"/>
              <w:bottom w:w="60" w:type="dxa"/>
              <w:right w:w="60" w:type="dxa"/>
            </w:tcMar>
            <w:vAlign w:val="center"/>
            <w:hideMark/>
          </w:tcPr>
          <w:p w:rsidR="00E07E66" w:rsidRPr="004C2E5F" w:rsidRDefault="00E07E66">
            <w:pPr>
              <w:spacing w:line="252" w:lineRule="atLeast"/>
              <w:rPr>
                <w:rFonts w:ascii="Verdana" w:hAnsi="Verdana"/>
                <w:color w:val="000000"/>
                <w:sz w:val="22"/>
                <w:szCs w:val="22"/>
              </w:rPr>
            </w:pPr>
            <w:r w:rsidRPr="004C2E5F">
              <w:rPr>
                <w:rFonts w:ascii="Verdana" w:hAnsi="Verdana"/>
                <w:color w:val="000000"/>
                <w:sz w:val="22"/>
                <w:szCs w:val="22"/>
              </w:rPr>
              <w:t>Runwell Village Hall</w:t>
            </w:r>
            <w:r w:rsidRPr="004C2E5F">
              <w:rPr>
                <w:rStyle w:val="apple-converted-space"/>
                <w:rFonts w:ascii="Verdana" w:hAnsi="Verdana"/>
                <w:color w:val="000000"/>
                <w:sz w:val="22"/>
                <w:szCs w:val="22"/>
              </w:rPr>
              <w:t> </w:t>
            </w:r>
            <w:r w:rsidRPr="004C2E5F">
              <w:rPr>
                <w:rFonts w:ascii="Verdana" w:hAnsi="Verdana"/>
                <w:color w:val="000000"/>
                <w:sz w:val="22"/>
                <w:szCs w:val="22"/>
              </w:rPr>
              <w:br/>
              <w:t>Church End Lane</w:t>
            </w:r>
            <w:r w:rsidRPr="004C2E5F">
              <w:rPr>
                <w:rStyle w:val="apple-converted-space"/>
                <w:rFonts w:ascii="Verdana" w:hAnsi="Verdana"/>
                <w:color w:val="000000"/>
                <w:sz w:val="22"/>
                <w:szCs w:val="22"/>
              </w:rPr>
              <w:t> </w:t>
            </w:r>
            <w:r w:rsidRPr="004C2E5F">
              <w:rPr>
                <w:rFonts w:ascii="Verdana" w:hAnsi="Verdana"/>
                <w:color w:val="000000"/>
                <w:sz w:val="22"/>
                <w:szCs w:val="22"/>
              </w:rPr>
              <w:br/>
              <w:t>Runwell</w:t>
            </w:r>
            <w:r w:rsidRPr="004C2E5F">
              <w:rPr>
                <w:rFonts w:ascii="Verdana" w:hAnsi="Verdana"/>
                <w:color w:val="000000"/>
                <w:sz w:val="22"/>
                <w:szCs w:val="22"/>
              </w:rPr>
              <w:br/>
              <w:t>SS11 7JE</w:t>
            </w:r>
          </w:p>
        </w:tc>
      </w:tr>
      <w:tr w:rsidR="00E07E66" w:rsidTr="00E07E66">
        <w:trPr>
          <w:tblCellSpacing w:w="15" w:type="dxa"/>
        </w:trPr>
        <w:tc>
          <w:tcPr>
            <w:tcW w:w="1500" w:type="dxa"/>
            <w:tcMar>
              <w:top w:w="60" w:type="dxa"/>
              <w:left w:w="90" w:type="dxa"/>
              <w:bottom w:w="60" w:type="dxa"/>
              <w:right w:w="60" w:type="dxa"/>
            </w:tcMar>
            <w:hideMark/>
          </w:tcPr>
          <w:p w:rsidR="00E07E66" w:rsidRPr="004C2E5F" w:rsidRDefault="00E07E66">
            <w:pPr>
              <w:spacing w:line="252" w:lineRule="atLeast"/>
              <w:jc w:val="right"/>
              <w:rPr>
                <w:rFonts w:ascii="Verdana" w:hAnsi="Verdana"/>
                <w:b/>
                <w:bCs/>
                <w:color w:val="000000"/>
                <w:sz w:val="22"/>
                <w:szCs w:val="22"/>
              </w:rPr>
            </w:pPr>
            <w:r w:rsidRPr="004C2E5F">
              <w:rPr>
                <w:rFonts w:ascii="Verdana" w:hAnsi="Verdana"/>
                <w:b/>
                <w:bCs/>
                <w:color w:val="000000"/>
                <w:sz w:val="22"/>
                <w:szCs w:val="22"/>
              </w:rPr>
              <w:t>Extra Info:</w:t>
            </w:r>
          </w:p>
        </w:tc>
        <w:tc>
          <w:tcPr>
            <w:tcW w:w="0" w:type="auto"/>
            <w:tcMar>
              <w:top w:w="60" w:type="dxa"/>
              <w:left w:w="90" w:type="dxa"/>
              <w:bottom w:w="60" w:type="dxa"/>
              <w:right w:w="60" w:type="dxa"/>
            </w:tcMar>
            <w:vAlign w:val="center"/>
            <w:hideMark/>
          </w:tcPr>
          <w:p w:rsidR="00E07E66" w:rsidRPr="004C2E5F" w:rsidRDefault="00E07E66">
            <w:pPr>
              <w:spacing w:line="252" w:lineRule="atLeast"/>
              <w:rPr>
                <w:rFonts w:ascii="Verdana" w:hAnsi="Verdana"/>
                <w:color w:val="000000"/>
                <w:sz w:val="22"/>
                <w:szCs w:val="22"/>
              </w:rPr>
            </w:pPr>
            <w:r w:rsidRPr="004C2E5F">
              <w:rPr>
                <w:rFonts w:ascii="Verdana" w:hAnsi="Verdana"/>
                <w:color w:val="000000"/>
                <w:sz w:val="22"/>
                <w:szCs w:val="22"/>
              </w:rPr>
              <w:t>This is your chance to speak to your local PCSO in regards to any Local Policing issues you may have or for any crime prevention advice.</w:t>
            </w:r>
          </w:p>
        </w:tc>
      </w:tr>
      <w:tr w:rsidR="00E07E66" w:rsidTr="00E07E66">
        <w:trPr>
          <w:tblCellSpacing w:w="15" w:type="dxa"/>
        </w:trPr>
        <w:tc>
          <w:tcPr>
            <w:tcW w:w="1500" w:type="dxa"/>
            <w:tcMar>
              <w:top w:w="60" w:type="dxa"/>
              <w:left w:w="90" w:type="dxa"/>
              <w:bottom w:w="60" w:type="dxa"/>
              <w:right w:w="60" w:type="dxa"/>
            </w:tcMar>
            <w:hideMark/>
          </w:tcPr>
          <w:p w:rsidR="00E07E66" w:rsidRPr="004C2E5F" w:rsidRDefault="00E07E66">
            <w:pPr>
              <w:spacing w:line="252" w:lineRule="atLeast"/>
              <w:jc w:val="right"/>
              <w:rPr>
                <w:rFonts w:ascii="Verdana" w:hAnsi="Verdana"/>
                <w:b/>
                <w:bCs/>
                <w:color w:val="000000"/>
                <w:sz w:val="22"/>
                <w:szCs w:val="22"/>
              </w:rPr>
            </w:pPr>
            <w:r w:rsidRPr="004C2E5F">
              <w:rPr>
                <w:rFonts w:ascii="Verdana" w:hAnsi="Verdana"/>
                <w:b/>
                <w:bCs/>
                <w:color w:val="000000"/>
                <w:sz w:val="22"/>
                <w:szCs w:val="22"/>
              </w:rPr>
              <w:t>Contact:</w:t>
            </w:r>
          </w:p>
        </w:tc>
        <w:tc>
          <w:tcPr>
            <w:tcW w:w="0" w:type="auto"/>
            <w:tcMar>
              <w:top w:w="60" w:type="dxa"/>
              <w:left w:w="90" w:type="dxa"/>
              <w:bottom w:w="60" w:type="dxa"/>
              <w:right w:w="60" w:type="dxa"/>
            </w:tcMar>
            <w:vAlign w:val="center"/>
            <w:hideMark/>
          </w:tcPr>
          <w:p w:rsidR="00E07E66" w:rsidRPr="004C2E5F" w:rsidRDefault="00E07E66">
            <w:pPr>
              <w:spacing w:line="252" w:lineRule="atLeast"/>
              <w:rPr>
                <w:rFonts w:ascii="Verdana" w:hAnsi="Verdana"/>
                <w:color w:val="000000"/>
                <w:sz w:val="22"/>
                <w:szCs w:val="22"/>
              </w:rPr>
            </w:pPr>
            <w:r w:rsidRPr="004C2E5F">
              <w:rPr>
                <w:rFonts w:ascii="Verdana" w:hAnsi="Verdana"/>
                <w:color w:val="000000"/>
                <w:sz w:val="22"/>
                <w:szCs w:val="22"/>
              </w:rPr>
              <w:t>Email:</w:t>
            </w:r>
            <w:r w:rsidRPr="004C2E5F">
              <w:rPr>
                <w:rStyle w:val="apple-converted-space"/>
                <w:rFonts w:ascii="Verdana" w:hAnsi="Verdana"/>
                <w:color w:val="000000"/>
                <w:sz w:val="22"/>
                <w:szCs w:val="22"/>
              </w:rPr>
              <w:t> </w:t>
            </w:r>
            <w:hyperlink r:id="rId8" w:tooltip="hilary.willmot@essex.pnn.police.uk" w:history="1">
              <w:r w:rsidRPr="004C2E5F">
                <w:rPr>
                  <w:rStyle w:val="Hyperlink"/>
                  <w:rFonts w:ascii="Verdana" w:hAnsi="Verdana"/>
                  <w:color w:val="068EC1"/>
                  <w:sz w:val="22"/>
                  <w:szCs w:val="22"/>
                </w:rPr>
                <w:t>hilary.willmot@essex.pnn.police.uk</w:t>
              </w:r>
            </w:hyperlink>
          </w:p>
        </w:tc>
      </w:tr>
    </w:tbl>
    <w:p w:rsidR="00A20F68" w:rsidRDefault="00E07E66" w:rsidP="00A20F68">
      <w:pPr>
        <w:tabs>
          <w:tab w:val="left" w:pos="720"/>
        </w:tabs>
        <w:ind w:left="720" w:hanging="360"/>
        <w:rPr>
          <w:rFonts w:ascii="Calibri" w:hAnsi="Calibri" w:cs="Calibri"/>
          <w:bCs/>
          <w:sz w:val="28"/>
          <w:szCs w:val="28"/>
          <w:lang w:val="en-US"/>
        </w:rPr>
      </w:pPr>
      <w:r>
        <w:rPr>
          <w:rFonts w:ascii="Calibri" w:hAnsi="Calibri" w:cs="Calibri"/>
          <w:bCs/>
          <w:sz w:val="28"/>
          <w:szCs w:val="28"/>
          <w:lang w:val="en-US"/>
        </w:rPr>
        <w:t xml:space="preserve"> Please follow this link for future meetings:</w:t>
      </w:r>
    </w:p>
    <w:p w:rsidR="00E07E66" w:rsidRDefault="00E07E66" w:rsidP="00962B6A">
      <w:pPr>
        <w:tabs>
          <w:tab w:val="left" w:pos="720"/>
        </w:tabs>
        <w:ind w:left="360"/>
        <w:rPr>
          <w:rFonts w:ascii="Calibri" w:hAnsi="Calibri" w:cs="Calibri"/>
          <w:bCs/>
          <w:sz w:val="28"/>
          <w:szCs w:val="28"/>
          <w:lang w:val="en-US"/>
        </w:rPr>
      </w:pPr>
      <w:hyperlink r:id="rId9" w:history="1">
        <w:r w:rsidRPr="003C2EC8">
          <w:rPr>
            <w:rStyle w:val="Hyperlink"/>
            <w:rFonts w:ascii="Calibri" w:hAnsi="Calibri" w:cs="Calibri"/>
            <w:bCs/>
            <w:sz w:val="28"/>
            <w:szCs w:val="28"/>
            <w:lang w:val="en-US"/>
          </w:rPr>
          <w:t>https://www.essex.police.uk/my_neighbourhood/chelmsford_district/chelmsford_rural_south/chelmsford_rural_south-2.aspx</w:t>
        </w:r>
      </w:hyperlink>
    </w:p>
    <w:p w:rsidR="00962B6A" w:rsidRPr="001C05D0" w:rsidRDefault="00962B6A" w:rsidP="00A20F68">
      <w:pPr>
        <w:tabs>
          <w:tab w:val="left" w:pos="720"/>
        </w:tabs>
        <w:ind w:left="720" w:hanging="360"/>
        <w:rPr>
          <w:rFonts w:ascii="Calibri" w:hAnsi="Calibri" w:cs="Calibri"/>
          <w:bCs/>
          <w:sz w:val="16"/>
          <w:szCs w:val="16"/>
          <w:lang w:val="en-US"/>
        </w:rPr>
      </w:pPr>
    </w:p>
    <w:p w:rsidR="00962B6A" w:rsidRDefault="00962B6A" w:rsidP="00A20F68">
      <w:pPr>
        <w:tabs>
          <w:tab w:val="left" w:pos="720"/>
        </w:tabs>
        <w:ind w:left="720" w:hanging="360"/>
        <w:rPr>
          <w:rFonts w:ascii="Calibri" w:hAnsi="Calibri" w:cs="Calibri"/>
          <w:b/>
          <w:bCs/>
          <w:sz w:val="28"/>
          <w:szCs w:val="28"/>
          <w:lang w:val="en-US"/>
        </w:rPr>
      </w:pPr>
      <w:r>
        <w:rPr>
          <w:rFonts w:ascii="Calibri" w:hAnsi="Calibri" w:cs="Calibri"/>
          <w:bCs/>
          <w:sz w:val="28"/>
          <w:szCs w:val="28"/>
          <w:lang w:val="en-US"/>
        </w:rPr>
        <w:t xml:space="preserve">There have been a number of burglaries in Runwell recently please be vigilant if you see anything unusual please report to the NON URGENT Police telephone number </w:t>
      </w:r>
      <w:r>
        <w:rPr>
          <w:rFonts w:ascii="Calibri" w:hAnsi="Calibri" w:cs="Calibri"/>
          <w:b/>
          <w:bCs/>
          <w:sz w:val="28"/>
          <w:szCs w:val="28"/>
          <w:lang w:val="en-US"/>
        </w:rPr>
        <w:t>101</w:t>
      </w:r>
    </w:p>
    <w:p w:rsidR="00962B6A" w:rsidRPr="006C395E" w:rsidRDefault="00962B6A" w:rsidP="00A20F68">
      <w:pPr>
        <w:tabs>
          <w:tab w:val="left" w:pos="720"/>
        </w:tabs>
        <w:ind w:left="720" w:hanging="360"/>
        <w:rPr>
          <w:rFonts w:ascii="Calibri" w:hAnsi="Calibri" w:cs="Calibri"/>
          <w:b/>
          <w:bCs/>
          <w:sz w:val="16"/>
          <w:szCs w:val="16"/>
          <w:lang w:val="en-US"/>
        </w:rPr>
      </w:pPr>
    </w:p>
    <w:p w:rsidR="00962B6A" w:rsidRDefault="00962B6A" w:rsidP="001C05D0">
      <w:pPr>
        <w:tabs>
          <w:tab w:val="left" w:pos="720"/>
        </w:tabs>
        <w:ind w:left="720" w:hanging="360"/>
        <w:rPr>
          <w:rFonts w:ascii="Calibri" w:hAnsi="Calibri" w:cs="Calibri"/>
          <w:bCs/>
          <w:sz w:val="28"/>
          <w:szCs w:val="28"/>
          <w:lang w:val="en-US"/>
        </w:rPr>
      </w:pPr>
      <w:r>
        <w:rPr>
          <w:rFonts w:ascii="Calibri" w:hAnsi="Calibri" w:cs="Calibri"/>
          <w:b/>
          <w:bCs/>
          <w:sz w:val="28"/>
          <w:szCs w:val="28"/>
          <w:lang w:val="en-US"/>
        </w:rPr>
        <w:t>BEAT THE BURGLARS: LOCK THEM OUT</w:t>
      </w:r>
      <w:r w:rsidR="001C05D0">
        <w:rPr>
          <w:rFonts w:ascii="Calibri" w:hAnsi="Calibri" w:cs="Calibri"/>
          <w:b/>
          <w:bCs/>
          <w:sz w:val="28"/>
          <w:szCs w:val="28"/>
          <w:lang w:val="en-US"/>
        </w:rPr>
        <w:t xml:space="preserve"> - </w:t>
      </w:r>
      <w:r>
        <w:rPr>
          <w:rFonts w:ascii="Calibri" w:hAnsi="Calibri" w:cs="Calibri"/>
          <w:bCs/>
          <w:sz w:val="28"/>
          <w:szCs w:val="28"/>
          <w:lang w:val="en-US"/>
        </w:rPr>
        <w:t>DON’T LEAVE VALUABLES OR CHRISTMAS PRESENTS ON DISPLAY; DON’</w:t>
      </w:r>
      <w:r w:rsidR="001C05D0">
        <w:rPr>
          <w:rFonts w:ascii="Calibri" w:hAnsi="Calibri" w:cs="Calibri"/>
          <w:bCs/>
          <w:sz w:val="28"/>
          <w:szCs w:val="28"/>
          <w:lang w:val="en-US"/>
        </w:rPr>
        <w:t xml:space="preserve">T LEAVE </w:t>
      </w:r>
      <w:r>
        <w:rPr>
          <w:rFonts w:ascii="Calibri" w:hAnsi="Calibri" w:cs="Calibri"/>
          <w:bCs/>
          <w:sz w:val="28"/>
          <w:szCs w:val="28"/>
          <w:lang w:val="en-US"/>
        </w:rPr>
        <w:t>CARDBOARD BOXES FOR HIGH VALUE GOODS OUTSIDE; DOUBLE CHECK WINDOWS AND DOORS ARE LOCKED; DON’T ADVERTISE YOUR ABSENCE</w:t>
      </w:r>
      <w:r w:rsidR="001C05D0">
        <w:rPr>
          <w:rFonts w:ascii="Calibri" w:hAnsi="Calibri" w:cs="Calibri"/>
          <w:bCs/>
          <w:sz w:val="28"/>
          <w:szCs w:val="28"/>
          <w:lang w:val="en-US"/>
        </w:rPr>
        <w:t>; SET AN ALARM IF POSSIBLE.</w:t>
      </w:r>
    </w:p>
    <w:p w:rsidR="001C05D0" w:rsidRPr="006C395E" w:rsidRDefault="001C05D0" w:rsidP="001C05D0">
      <w:pPr>
        <w:tabs>
          <w:tab w:val="left" w:pos="720"/>
        </w:tabs>
        <w:ind w:left="720" w:hanging="360"/>
        <w:rPr>
          <w:rFonts w:ascii="Calibri" w:hAnsi="Calibri" w:cs="Calibri"/>
          <w:bCs/>
          <w:sz w:val="16"/>
          <w:szCs w:val="16"/>
          <w:lang w:val="en-US"/>
        </w:rPr>
      </w:pPr>
    </w:p>
    <w:p w:rsidR="00A20F68" w:rsidRDefault="001C05D0" w:rsidP="001C05D0">
      <w:pPr>
        <w:tabs>
          <w:tab w:val="left" w:pos="720"/>
        </w:tabs>
        <w:ind w:left="720" w:hanging="360"/>
        <w:rPr>
          <w:rFonts w:ascii="Calibri" w:hAnsi="Calibri" w:cs="Calibri"/>
          <w:bCs/>
          <w:sz w:val="28"/>
          <w:szCs w:val="28"/>
          <w:lang w:val="en-US"/>
        </w:rPr>
      </w:pPr>
      <w:r>
        <w:rPr>
          <w:rFonts w:ascii="Calibri" w:hAnsi="Calibri" w:cs="Calibri"/>
          <w:bCs/>
          <w:sz w:val="28"/>
          <w:szCs w:val="28"/>
          <w:lang w:val="en-US"/>
        </w:rPr>
        <w:t xml:space="preserve">For more information </w:t>
      </w:r>
      <w:hyperlink r:id="rId10" w:history="1">
        <w:r w:rsidRPr="003C2EC8">
          <w:rPr>
            <w:rStyle w:val="Hyperlink"/>
            <w:rFonts w:ascii="Calibri" w:hAnsi="Calibri" w:cs="Calibri"/>
            <w:bCs/>
            <w:sz w:val="28"/>
            <w:szCs w:val="28"/>
            <w:lang w:val="en-US"/>
          </w:rPr>
          <w:t>www.chelmsford.gov.uk/communitysafety</w:t>
        </w:r>
      </w:hyperlink>
      <w:r>
        <w:rPr>
          <w:rFonts w:ascii="Calibri" w:hAnsi="Calibri" w:cs="Calibri"/>
          <w:bCs/>
          <w:sz w:val="28"/>
          <w:szCs w:val="28"/>
          <w:lang w:val="en-US"/>
        </w:rPr>
        <w:t xml:space="preserve">  call 01245 606477</w:t>
      </w:r>
    </w:p>
    <w:p w:rsidR="006C395E" w:rsidRDefault="006C395E" w:rsidP="001C05D0">
      <w:pPr>
        <w:tabs>
          <w:tab w:val="left" w:pos="720"/>
        </w:tabs>
        <w:ind w:left="720" w:hanging="360"/>
        <w:rPr>
          <w:rFonts w:ascii="Calibri" w:hAnsi="Calibri" w:cs="Calibri"/>
          <w:bCs/>
          <w:sz w:val="28"/>
          <w:szCs w:val="28"/>
          <w:lang w:val="en-US"/>
        </w:rPr>
      </w:pPr>
    </w:p>
    <w:p w:rsidR="006C395E" w:rsidRPr="006C395E" w:rsidRDefault="006C395E" w:rsidP="001C05D0">
      <w:pPr>
        <w:tabs>
          <w:tab w:val="left" w:pos="720"/>
        </w:tabs>
        <w:ind w:left="720" w:hanging="360"/>
        <w:rPr>
          <w:rFonts w:ascii="Bradley Hand ITC" w:hAnsi="Bradley Hand ITC" w:cs="Calibri"/>
          <w:bCs/>
          <w:i/>
          <w:sz w:val="28"/>
          <w:szCs w:val="28"/>
          <w:lang w:val="en-US"/>
        </w:rPr>
      </w:pPr>
      <w:r>
        <w:rPr>
          <w:rFonts w:ascii="Bradley Hand ITC" w:hAnsi="Bradley Hand ITC" w:cs="Calibri"/>
          <w:bCs/>
          <w:i/>
          <w:sz w:val="28"/>
          <w:szCs w:val="28"/>
          <w:lang w:val="en-US"/>
        </w:rPr>
        <w:t>Infill: I got a new horse for my wife…. Best swap I ever made!!!!!</w:t>
      </w:r>
      <w:bookmarkStart w:id="0" w:name="_GoBack"/>
      <w:bookmarkEnd w:id="0"/>
    </w:p>
    <w:p w:rsidR="001C05D0" w:rsidRDefault="001C05D0" w:rsidP="001C05D0">
      <w:pPr>
        <w:tabs>
          <w:tab w:val="left" w:pos="720"/>
        </w:tabs>
        <w:ind w:left="720" w:hanging="360"/>
        <w:rPr>
          <w:rFonts w:ascii="Calibri" w:hAnsi="Calibri" w:cs="Calibri"/>
          <w:bCs/>
          <w:sz w:val="28"/>
          <w:szCs w:val="28"/>
          <w:lang w:val="en-US"/>
        </w:rPr>
      </w:pPr>
    </w:p>
    <w:p w:rsidR="00472BD9" w:rsidRPr="00652C4B" w:rsidRDefault="00472BD9" w:rsidP="00472BD9">
      <w:pPr>
        <w:pBdr>
          <w:top w:val="single" w:sz="4" w:space="1" w:color="auto"/>
          <w:left w:val="single" w:sz="4" w:space="4" w:color="auto"/>
          <w:bottom w:val="single" w:sz="4" w:space="1" w:color="auto"/>
          <w:right w:val="single" w:sz="4" w:space="4" w:color="auto"/>
        </w:pBdr>
        <w:jc w:val="center"/>
        <w:rPr>
          <w:rFonts w:ascii="Calibri" w:hAnsi="Calibri" w:cs="Courier New"/>
          <w:b/>
          <w:sz w:val="28"/>
          <w:szCs w:val="28"/>
          <w:lang w:val="en-US"/>
        </w:rPr>
      </w:pPr>
      <w:r w:rsidRPr="00652C4B">
        <w:rPr>
          <w:rFonts w:ascii="Calibri" w:hAnsi="Calibri" w:cs="Courier New"/>
          <w:b/>
          <w:sz w:val="28"/>
          <w:szCs w:val="28"/>
          <w:lang w:val="en-US"/>
        </w:rPr>
        <w:t>BOXING DAY WALK</w:t>
      </w:r>
    </w:p>
    <w:p w:rsidR="00472BD9" w:rsidRDefault="00472BD9" w:rsidP="00472BD9">
      <w:pPr>
        <w:pBdr>
          <w:top w:val="single" w:sz="4" w:space="1" w:color="auto"/>
          <w:left w:val="single" w:sz="4" w:space="4" w:color="auto"/>
          <w:bottom w:val="single" w:sz="4" w:space="1" w:color="auto"/>
          <w:right w:val="single" w:sz="4" w:space="4" w:color="auto"/>
        </w:pBdr>
        <w:rPr>
          <w:rFonts w:ascii="Courier New" w:hAnsi="Courier New" w:cs="Courier New"/>
          <w:sz w:val="24"/>
          <w:szCs w:val="24"/>
          <w:lang w:val="en-US"/>
        </w:rPr>
      </w:pPr>
    </w:p>
    <w:p w:rsidR="00472BD9" w:rsidRDefault="00472BD9" w:rsidP="00472BD9">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sidRPr="00835D1A">
        <w:rPr>
          <w:rFonts w:ascii="Calibri" w:hAnsi="Calibri" w:cs="Courier New"/>
          <w:sz w:val="28"/>
          <w:szCs w:val="28"/>
          <w:lang w:val="en-US"/>
        </w:rPr>
        <w:t>ALL ARE WELCOME TO THE BOXING DAY</w:t>
      </w:r>
      <w:r w:rsidR="00204432">
        <w:rPr>
          <w:rFonts w:ascii="Calibri" w:hAnsi="Calibri" w:cs="Courier New"/>
          <w:sz w:val="28"/>
          <w:szCs w:val="28"/>
          <w:lang w:val="en-US"/>
        </w:rPr>
        <w:t xml:space="preserve"> WALK – If you would like to do something different this Boxing Day why not come along to the 40</w:t>
      </w:r>
      <w:r w:rsidRPr="00835D1A">
        <w:rPr>
          <w:rFonts w:ascii="Calibri" w:hAnsi="Calibri" w:cs="Courier New"/>
          <w:sz w:val="28"/>
          <w:szCs w:val="28"/>
          <w:vertAlign w:val="superscript"/>
          <w:lang w:val="en-US"/>
        </w:rPr>
        <w:t>th</w:t>
      </w:r>
      <w:r w:rsidR="00F067F7">
        <w:rPr>
          <w:rFonts w:ascii="Calibri" w:hAnsi="Calibri" w:cs="Courier New"/>
          <w:sz w:val="28"/>
          <w:szCs w:val="28"/>
          <w:lang w:val="en-US"/>
        </w:rPr>
        <w:t xml:space="preserve"> walk. The walk takes about 2 - 2 ¼hrs and is around 4 – 4 ½ miles start to finish – we always visit “The Running Well”. I have been using the Public Footpaths now for 60years</w:t>
      </w:r>
      <w:proofErr w:type="gramStart"/>
      <w:r w:rsidR="00F067F7">
        <w:rPr>
          <w:rFonts w:ascii="Calibri" w:hAnsi="Calibri" w:cs="Courier New"/>
          <w:sz w:val="28"/>
          <w:szCs w:val="28"/>
          <w:lang w:val="en-US"/>
        </w:rPr>
        <w:t>.(</w:t>
      </w:r>
      <w:proofErr w:type="gramEnd"/>
      <w:r w:rsidR="00F067F7">
        <w:rPr>
          <w:rFonts w:ascii="Calibri" w:hAnsi="Calibri" w:cs="Courier New"/>
          <w:sz w:val="28"/>
          <w:szCs w:val="28"/>
          <w:lang w:val="en-US"/>
        </w:rPr>
        <w:t xml:space="preserve">also known as </w:t>
      </w:r>
      <w:proofErr w:type="spellStart"/>
      <w:r w:rsidR="00F067F7">
        <w:rPr>
          <w:rFonts w:ascii="Calibri" w:hAnsi="Calibri" w:cs="Courier New"/>
          <w:sz w:val="28"/>
          <w:szCs w:val="28"/>
          <w:lang w:val="en-US"/>
        </w:rPr>
        <w:t>PRoW’s</w:t>
      </w:r>
      <w:proofErr w:type="spellEnd"/>
      <w:r w:rsidR="00F067F7">
        <w:rPr>
          <w:rFonts w:ascii="Calibri" w:hAnsi="Calibri" w:cs="Courier New"/>
          <w:sz w:val="28"/>
          <w:szCs w:val="28"/>
          <w:lang w:val="en-US"/>
        </w:rPr>
        <w:t xml:space="preserve">) </w:t>
      </w:r>
    </w:p>
    <w:p w:rsidR="00F067F7" w:rsidRPr="00835D1A" w:rsidRDefault="00F067F7" w:rsidP="00472BD9">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Pr>
          <w:rFonts w:ascii="Calibri" w:hAnsi="Calibri" w:cs="Courier New"/>
          <w:sz w:val="28"/>
          <w:szCs w:val="28"/>
          <w:lang w:val="en-US"/>
        </w:rPr>
        <w:t>MEET at RUNWELL PARK in the Car Park at 10.30am on 26</w:t>
      </w:r>
      <w:r w:rsidRPr="00F067F7">
        <w:rPr>
          <w:rFonts w:ascii="Calibri" w:hAnsi="Calibri" w:cs="Courier New"/>
          <w:sz w:val="28"/>
          <w:szCs w:val="28"/>
          <w:vertAlign w:val="superscript"/>
          <w:lang w:val="en-US"/>
        </w:rPr>
        <w:t>th</w:t>
      </w:r>
      <w:r>
        <w:rPr>
          <w:rFonts w:ascii="Calibri" w:hAnsi="Calibri" w:cs="Courier New"/>
          <w:sz w:val="28"/>
          <w:szCs w:val="28"/>
          <w:lang w:val="en-US"/>
        </w:rPr>
        <w:t xml:space="preserve"> December 2014 come rain, sleet or snow!!! If </w:t>
      </w:r>
      <w:proofErr w:type="spellStart"/>
      <w:r>
        <w:rPr>
          <w:rFonts w:ascii="Calibri" w:hAnsi="Calibri" w:cs="Courier New"/>
          <w:sz w:val="28"/>
          <w:szCs w:val="28"/>
          <w:lang w:val="en-US"/>
        </w:rPr>
        <w:t>wet</w:t>
      </w:r>
      <w:proofErr w:type="spellEnd"/>
      <w:r w:rsidRPr="00F067F7">
        <w:rPr>
          <w:rFonts w:ascii="Calibri" w:hAnsi="Calibri" w:cs="Courier New"/>
          <w:sz w:val="28"/>
          <w:szCs w:val="28"/>
          <w:lang w:val="en-US"/>
        </w:rPr>
        <w:t xml:space="preserve"> </w:t>
      </w:r>
      <w:r>
        <w:rPr>
          <w:rFonts w:ascii="Calibri" w:hAnsi="Calibri" w:cs="Courier New"/>
          <w:sz w:val="28"/>
          <w:szCs w:val="28"/>
          <w:lang w:val="en-US"/>
        </w:rPr>
        <w:t>don’t forget your wellies</w:t>
      </w:r>
      <w:r>
        <w:rPr>
          <w:rFonts w:ascii="Calibri" w:hAnsi="Calibri" w:cs="Courier New"/>
          <w:sz w:val="28"/>
          <w:szCs w:val="28"/>
          <w:lang w:val="en-US"/>
        </w:rPr>
        <w:t xml:space="preserve"> or other suitable footwear.</w:t>
      </w:r>
    </w:p>
    <w:p w:rsidR="00472BD9" w:rsidRPr="00835D1A" w:rsidRDefault="00F067F7" w:rsidP="00472BD9">
      <w:pPr>
        <w:pBdr>
          <w:top w:val="single" w:sz="4" w:space="1" w:color="auto"/>
          <w:left w:val="single" w:sz="4" w:space="4" w:color="auto"/>
          <w:bottom w:val="single" w:sz="4" w:space="1" w:color="auto"/>
          <w:right w:val="single" w:sz="4" w:space="4" w:color="auto"/>
        </w:pBdr>
        <w:rPr>
          <w:rFonts w:ascii="Calibri" w:hAnsi="Calibri" w:cs="Courier New"/>
          <w:sz w:val="28"/>
          <w:szCs w:val="28"/>
          <w:lang w:val="en-US"/>
        </w:rPr>
      </w:pPr>
      <w:r>
        <w:rPr>
          <w:rFonts w:ascii="Calibri" w:hAnsi="Calibri" w:cs="Courier New"/>
          <w:sz w:val="28"/>
          <w:szCs w:val="28"/>
          <w:lang w:val="en-US"/>
        </w:rPr>
        <w:t xml:space="preserve"> </w:t>
      </w:r>
    </w:p>
    <w:p w:rsidR="00472BD9" w:rsidRPr="00835D1A" w:rsidRDefault="00472BD9" w:rsidP="00F067F7">
      <w:pPr>
        <w:pBdr>
          <w:top w:val="single" w:sz="4" w:space="1" w:color="auto"/>
          <w:left w:val="single" w:sz="4" w:space="4" w:color="auto"/>
          <w:bottom w:val="single" w:sz="4" w:space="1" w:color="auto"/>
          <w:right w:val="single" w:sz="4" w:space="4" w:color="auto"/>
        </w:pBdr>
        <w:jc w:val="center"/>
        <w:rPr>
          <w:rFonts w:ascii="Calibri" w:hAnsi="Calibri" w:cs="Courier New"/>
          <w:sz w:val="28"/>
          <w:szCs w:val="28"/>
          <w:lang w:val="en-US"/>
        </w:rPr>
      </w:pPr>
      <w:r w:rsidRPr="00835D1A">
        <w:rPr>
          <w:rFonts w:ascii="Calibri" w:hAnsi="Calibri" w:cs="Courier New"/>
          <w:sz w:val="28"/>
          <w:szCs w:val="28"/>
          <w:lang w:val="en-US"/>
        </w:rPr>
        <w:t>A Happy &amp; Merry Christmas to all David De</w:t>
      </w:r>
      <w:r w:rsidRPr="00835D1A">
        <w:rPr>
          <w:rFonts w:ascii="Calibri" w:hAnsi="Calibri" w:cs="Courier New"/>
          <w:sz w:val="28"/>
          <w:szCs w:val="28"/>
        </w:rPr>
        <w:t>’</w:t>
      </w:r>
      <w:proofErr w:type="spellStart"/>
      <w:r w:rsidR="00F067F7">
        <w:rPr>
          <w:rFonts w:ascii="Calibri" w:hAnsi="Calibri" w:cs="Courier New"/>
          <w:sz w:val="28"/>
          <w:szCs w:val="28"/>
          <w:lang w:val="en-US"/>
        </w:rPr>
        <w:t>ath</w:t>
      </w:r>
      <w:proofErr w:type="spellEnd"/>
      <w:r w:rsidR="00F067F7">
        <w:rPr>
          <w:rFonts w:ascii="Calibri" w:hAnsi="Calibri" w:cs="Courier New"/>
          <w:sz w:val="28"/>
          <w:szCs w:val="28"/>
          <w:lang w:val="en-US"/>
        </w:rPr>
        <w:t xml:space="preserve"> (Walk Leader)</w:t>
      </w:r>
    </w:p>
    <w:p w:rsidR="00472BD9" w:rsidRDefault="00472BD9" w:rsidP="00472BD9">
      <w:pPr>
        <w:rPr>
          <w:rFonts w:ascii="Courier New" w:hAnsi="Courier New" w:cs="Courier New"/>
          <w:sz w:val="24"/>
          <w:szCs w:val="24"/>
          <w:lang w:val="en-US"/>
        </w:rPr>
      </w:pPr>
    </w:p>
    <w:p w:rsidR="00472BD9" w:rsidRDefault="007478EF" w:rsidP="007478EF">
      <w:pPr>
        <w:jc w:val="center"/>
        <w:rPr>
          <w:rFonts w:ascii="Courier New" w:hAnsi="Courier New" w:cs="Courier New"/>
          <w:sz w:val="24"/>
          <w:szCs w:val="24"/>
          <w:lang w:val="en-US"/>
        </w:rPr>
      </w:pPr>
      <w:r w:rsidRPr="007478EF">
        <w:rPr>
          <w:rFonts w:ascii="Courier New" w:hAnsi="Courier New" w:cs="Courier New"/>
          <w:noProof/>
          <w:sz w:val="24"/>
          <w:szCs w:val="24"/>
        </w:rPr>
        <w:drawing>
          <wp:inline distT="0" distB="0" distL="0" distR="0">
            <wp:extent cx="4981575" cy="2676525"/>
            <wp:effectExtent l="0" t="0" r="9525" b="9525"/>
            <wp:docPr id="3" name="Picture 3" descr="C:\Users\Jo Pharez\Downloads\freedom dance flier 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 Pharez\Downloads\freedom dance flier jpg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2676525"/>
                    </a:xfrm>
                    <a:prstGeom prst="rect">
                      <a:avLst/>
                    </a:prstGeom>
                    <a:noFill/>
                    <a:ln>
                      <a:noFill/>
                    </a:ln>
                  </pic:spPr>
                </pic:pic>
              </a:graphicData>
            </a:graphic>
          </wp:inline>
        </w:drawing>
      </w:r>
    </w:p>
    <w:p w:rsidR="00472BD9" w:rsidRDefault="00472BD9" w:rsidP="00472BD9">
      <w:pPr>
        <w:rPr>
          <w:rFonts w:ascii="Courier New" w:hAnsi="Courier New" w:cs="Courier New"/>
          <w:sz w:val="24"/>
          <w:szCs w:val="24"/>
          <w:lang w:val="en-US"/>
        </w:rPr>
      </w:pPr>
    </w:p>
    <w:tbl>
      <w:tblPr>
        <w:tblStyle w:val="TableGrid"/>
        <w:tblW w:w="11199"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30"/>
        <w:gridCol w:w="8269"/>
      </w:tblGrid>
      <w:tr w:rsidR="00553ECC" w:rsidRPr="00553ECC" w:rsidTr="00427187">
        <w:tc>
          <w:tcPr>
            <w:tcW w:w="2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3ECC" w:rsidRPr="00553ECC" w:rsidRDefault="00553ECC" w:rsidP="00427187">
            <w:pPr>
              <w:rPr>
                <w:sz w:val="28"/>
                <w:szCs w:val="28"/>
                <w:lang w:val="en-GB"/>
              </w:rPr>
            </w:pPr>
            <w:r w:rsidRPr="00553ECC">
              <w:rPr>
                <w:noProof/>
                <w:sz w:val="28"/>
                <w:szCs w:val="28"/>
                <w:lang w:val="en-GB"/>
              </w:rPr>
              <w:drawing>
                <wp:anchor distT="0" distB="0" distL="114300" distR="114300" simplePos="0" relativeHeight="251659264" behindDoc="1" locked="0" layoutInCell="1" allowOverlap="1">
                  <wp:simplePos x="0" y="0"/>
                  <wp:positionH relativeFrom="column">
                    <wp:posOffset>-3175</wp:posOffset>
                  </wp:positionH>
                  <wp:positionV relativeFrom="paragraph">
                    <wp:posOffset>1905</wp:posOffset>
                  </wp:positionV>
                  <wp:extent cx="1104900" cy="923296"/>
                  <wp:effectExtent l="0" t="0" r="0" b="0"/>
                  <wp:wrapNone/>
                  <wp:docPr id="4" name="Picture 4" descr="GET IN SHAPE WHIT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IN SHAPE WHITE B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9232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53ECC" w:rsidRPr="006C395E" w:rsidRDefault="00553ECC" w:rsidP="00553ECC">
            <w:pPr>
              <w:rPr>
                <w:b/>
                <w:sz w:val="36"/>
                <w:szCs w:val="36"/>
                <w:lang w:val="en-GB"/>
              </w:rPr>
            </w:pPr>
            <w:r w:rsidRPr="006C395E">
              <w:rPr>
                <w:b/>
                <w:sz w:val="36"/>
                <w:szCs w:val="36"/>
                <w:lang w:val="en-GB"/>
              </w:rPr>
              <w:t>Burn fat, get fit &amp; have fun…..</w:t>
            </w:r>
          </w:p>
          <w:p w:rsidR="00553ECC" w:rsidRPr="00553ECC" w:rsidRDefault="00553ECC" w:rsidP="00553ECC">
            <w:pPr>
              <w:rPr>
                <w:b/>
                <w:sz w:val="28"/>
                <w:szCs w:val="28"/>
                <w:lang w:val="en-GB"/>
              </w:rPr>
            </w:pPr>
          </w:p>
          <w:p w:rsidR="00553ECC" w:rsidRPr="00553ECC" w:rsidRDefault="00553ECC" w:rsidP="00553ECC">
            <w:pPr>
              <w:rPr>
                <w:b/>
                <w:sz w:val="28"/>
                <w:szCs w:val="28"/>
                <w:lang w:val="en-GB"/>
              </w:rPr>
            </w:pPr>
          </w:p>
        </w:tc>
      </w:tr>
    </w:tbl>
    <w:p w:rsidR="00553ECC" w:rsidRDefault="00553ECC" w:rsidP="00553ECC">
      <w:pPr>
        <w:rPr>
          <w:rFonts w:cs="Arial"/>
          <w:b/>
          <w:color w:val="01020A"/>
          <w:sz w:val="28"/>
          <w:szCs w:val="28"/>
        </w:rPr>
      </w:pPr>
    </w:p>
    <w:p w:rsidR="00553ECC" w:rsidRPr="00553ECC" w:rsidRDefault="00553ECC" w:rsidP="00553ECC">
      <w:pPr>
        <w:jc w:val="center"/>
        <w:rPr>
          <w:rFonts w:cs="Arial"/>
          <w:b/>
          <w:color w:val="01020A"/>
          <w:sz w:val="28"/>
          <w:szCs w:val="28"/>
        </w:rPr>
      </w:pPr>
      <w:r w:rsidRPr="00553ECC">
        <w:rPr>
          <w:rFonts w:cs="Arial"/>
          <w:b/>
          <w:color w:val="01020A"/>
          <w:sz w:val="28"/>
          <w:szCs w:val="28"/>
        </w:rPr>
        <w:t>Our fun, friendly, easy to follow diet and fitness class will help you to get fitter, increase your energy levels, lose weight and tone up at your pace. Suitable for ages 18-80+ - come along and</w:t>
      </w:r>
      <w:r w:rsidRPr="00553ECC">
        <w:rPr>
          <w:rFonts w:cs="Arial"/>
          <w:b/>
          <w:color w:val="01020A"/>
          <w:sz w:val="28"/>
          <w:szCs w:val="28"/>
        </w:rPr>
        <w:t xml:space="preserve"> </w:t>
      </w:r>
      <w:r w:rsidRPr="00553ECC">
        <w:rPr>
          <w:rFonts w:cs="Arial"/>
          <w:b/>
          <w:color w:val="01020A"/>
          <w:sz w:val="28"/>
          <w:szCs w:val="28"/>
        </w:rPr>
        <w:t>join the fun!</w:t>
      </w:r>
    </w:p>
    <w:p w:rsidR="00553ECC" w:rsidRPr="00553ECC" w:rsidRDefault="00553ECC" w:rsidP="00553ECC">
      <w:pPr>
        <w:jc w:val="center"/>
        <w:rPr>
          <w:b/>
          <w:sz w:val="28"/>
          <w:szCs w:val="28"/>
        </w:rPr>
      </w:pPr>
      <w:r w:rsidRPr="00553ECC">
        <w:rPr>
          <w:b/>
          <w:sz w:val="28"/>
          <w:szCs w:val="28"/>
        </w:rPr>
        <w:t>Monday 10am - 11.30am diet &amp; exercise</w:t>
      </w:r>
      <w:r>
        <w:rPr>
          <w:b/>
          <w:sz w:val="28"/>
          <w:szCs w:val="28"/>
        </w:rPr>
        <w:t xml:space="preserve"> </w:t>
      </w:r>
      <w:r w:rsidRPr="00553ECC">
        <w:rPr>
          <w:b/>
          <w:sz w:val="28"/>
          <w:szCs w:val="28"/>
        </w:rPr>
        <w:t xml:space="preserve">(exercise only welcome </w:t>
      </w:r>
      <w:proofErr w:type="spellStart"/>
      <w:r w:rsidRPr="00553ECC">
        <w:rPr>
          <w:b/>
          <w:sz w:val="28"/>
          <w:szCs w:val="28"/>
        </w:rPr>
        <w:t>too</w:t>
      </w:r>
      <w:proofErr w:type="spellEnd"/>
      <w:r w:rsidRPr="00553ECC">
        <w:rPr>
          <w:b/>
          <w:sz w:val="28"/>
          <w:szCs w:val="28"/>
        </w:rPr>
        <w:t xml:space="preserve"> 10.30-11.30am)</w:t>
      </w:r>
    </w:p>
    <w:p w:rsidR="00553ECC" w:rsidRPr="00553ECC" w:rsidRDefault="00553ECC" w:rsidP="00553ECC">
      <w:pPr>
        <w:jc w:val="center"/>
        <w:rPr>
          <w:i/>
          <w:sz w:val="28"/>
          <w:szCs w:val="28"/>
        </w:rPr>
      </w:pPr>
      <w:r w:rsidRPr="00553ECC">
        <w:rPr>
          <w:i/>
          <w:sz w:val="28"/>
          <w:szCs w:val="28"/>
        </w:rPr>
        <w:t>Class includes optional weigh in and</w:t>
      </w:r>
      <w:r>
        <w:rPr>
          <w:i/>
          <w:sz w:val="28"/>
          <w:szCs w:val="28"/>
        </w:rPr>
        <w:t xml:space="preserve"> </w:t>
      </w:r>
      <w:r w:rsidRPr="00553ECC">
        <w:rPr>
          <w:i/>
          <w:sz w:val="28"/>
          <w:szCs w:val="28"/>
        </w:rPr>
        <w:t>health/fitness related talk</w:t>
      </w:r>
    </w:p>
    <w:p w:rsidR="00553ECC" w:rsidRPr="00553ECC" w:rsidRDefault="00553ECC" w:rsidP="00553ECC">
      <w:pPr>
        <w:jc w:val="center"/>
        <w:rPr>
          <w:sz w:val="28"/>
          <w:szCs w:val="28"/>
        </w:rPr>
      </w:pPr>
      <w:r w:rsidRPr="00553ECC">
        <w:rPr>
          <w:sz w:val="28"/>
          <w:szCs w:val="28"/>
        </w:rPr>
        <w:t>Runwell Village Hall, Church End Lane,</w:t>
      </w:r>
    </w:p>
    <w:p w:rsidR="00553ECC" w:rsidRPr="00553ECC" w:rsidRDefault="00553ECC" w:rsidP="00553ECC">
      <w:pPr>
        <w:jc w:val="center"/>
        <w:rPr>
          <w:b/>
          <w:i/>
          <w:color w:val="FF3399"/>
          <w:sz w:val="28"/>
          <w:szCs w:val="28"/>
        </w:rPr>
      </w:pPr>
      <w:r w:rsidRPr="00553ECC">
        <w:rPr>
          <w:b/>
          <w:i/>
          <w:color w:val="FF3399"/>
          <w:sz w:val="28"/>
          <w:szCs w:val="28"/>
        </w:rPr>
        <w:t>Class fee just £5.50 per week</w:t>
      </w:r>
    </w:p>
    <w:p w:rsidR="00553ECC" w:rsidRPr="00553ECC" w:rsidRDefault="00553ECC" w:rsidP="00553ECC">
      <w:pPr>
        <w:jc w:val="center"/>
        <w:rPr>
          <w:sz w:val="28"/>
          <w:szCs w:val="28"/>
        </w:rPr>
      </w:pPr>
      <w:r w:rsidRPr="00553ECC">
        <w:rPr>
          <w:sz w:val="28"/>
          <w:szCs w:val="28"/>
        </w:rPr>
        <w:t>For more information or to book your space contact Kate West</w:t>
      </w:r>
    </w:p>
    <w:p w:rsidR="00553ECC" w:rsidRPr="00553ECC" w:rsidRDefault="00553ECC" w:rsidP="00553ECC">
      <w:pPr>
        <w:jc w:val="center"/>
        <w:rPr>
          <w:sz w:val="28"/>
          <w:szCs w:val="28"/>
        </w:rPr>
      </w:pPr>
      <w:proofErr w:type="gramStart"/>
      <w:r w:rsidRPr="00553ECC">
        <w:rPr>
          <w:sz w:val="28"/>
          <w:szCs w:val="28"/>
        </w:rPr>
        <w:t>fully</w:t>
      </w:r>
      <w:proofErr w:type="gramEnd"/>
      <w:r w:rsidRPr="00553ECC">
        <w:rPr>
          <w:sz w:val="28"/>
          <w:szCs w:val="28"/>
        </w:rPr>
        <w:t xml:space="preserve"> qualified &amp; insured instructor 10+ </w:t>
      </w:r>
      <w:proofErr w:type="spellStart"/>
      <w:r w:rsidRPr="00553ECC">
        <w:rPr>
          <w:sz w:val="28"/>
          <w:szCs w:val="28"/>
        </w:rPr>
        <w:t>years experience</w:t>
      </w:r>
      <w:proofErr w:type="spellEnd"/>
    </w:p>
    <w:p w:rsidR="00553ECC" w:rsidRPr="00553ECC" w:rsidRDefault="00553ECC" w:rsidP="00553ECC">
      <w:pPr>
        <w:jc w:val="center"/>
        <w:rPr>
          <w:sz w:val="28"/>
          <w:szCs w:val="28"/>
        </w:rPr>
      </w:pPr>
      <w:r w:rsidRPr="00553ECC">
        <w:rPr>
          <w:sz w:val="28"/>
          <w:szCs w:val="28"/>
        </w:rPr>
        <w:t>Tel: 01277 651185 Mob: 07932 691419</w:t>
      </w:r>
    </w:p>
    <w:p w:rsidR="00553ECC" w:rsidRPr="00553ECC" w:rsidRDefault="00553ECC" w:rsidP="00553ECC">
      <w:pPr>
        <w:jc w:val="center"/>
        <w:rPr>
          <w:sz w:val="28"/>
          <w:szCs w:val="28"/>
        </w:rPr>
      </w:pPr>
      <w:r w:rsidRPr="00553ECC">
        <w:rPr>
          <w:sz w:val="28"/>
          <w:szCs w:val="28"/>
        </w:rPr>
        <w:t xml:space="preserve">E-mail: </w:t>
      </w:r>
      <w:hyperlink r:id="rId13" w:history="1">
        <w:r w:rsidRPr="00553ECC">
          <w:rPr>
            <w:rStyle w:val="Hyperlink"/>
            <w:sz w:val="28"/>
            <w:szCs w:val="28"/>
          </w:rPr>
          <w:t>kate1.west@talktalk.net</w:t>
        </w:r>
      </w:hyperlink>
      <w:r w:rsidRPr="00553ECC">
        <w:rPr>
          <w:sz w:val="28"/>
          <w:szCs w:val="28"/>
        </w:rPr>
        <w:t xml:space="preserve">   Facebook at </w:t>
      </w:r>
      <w:r w:rsidRPr="00553ECC">
        <w:rPr>
          <w:b/>
          <w:sz w:val="28"/>
          <w:szCs w:val="28"/>
        </w:rPr>
        <w:t>Get in Shape with Kate</w:t>
      </w:r>
      <w:r w:rsidRPr="00553ECC">
        <w:rPr>
          <w:sz w:val="28"/>
          <w:szCs w:val="28"/>
        </w:rPr>
        <w:t>.</w:t>
      </w:r>
    </w:p>
    <w:p w:rsidR="002D7742" w:rsidRDefault="002D7742" w:rsidP="00472BD9">
      <w:pPr>
        <w:rPr>
          <w:rFonts w:ascii="Courier New" w:hAnsi="Courier New" w:cs="Courier New"/>
          <w:sz w:val="24"/>
          <w:szCs w:val="24"/>
          <w:lang w:val="en-US"/>
        </w:rPr>
      </w:pPr>
    </w:p>
    <w:p w:rsidR="00472BD9" w:rsidRPr="00174E61" w:rsidRDefault="00472BD9" w:rsidP="00472BD9">
      <w:pPr>
        <w:pBdr>
          <w:top w:val="single" w:sz="4" w:space="1" w:color="auto"/>
          <w:left w:val="single" w:sz="4" w:space="4" w:color="auto"/>
          <w:bottom w:val="single" w:sz="4" w:space="1" w:color="auto"/>
          <w:right w:val="single" w:sz="4" w:space="4" w:color="auto"/>
        </w:pBdr>
        <w:jc w:val="center"/>
        <w:rPr>
          <w:rFonts w:ascii="Calibri" w:hAnsi="Calibri"/>
          <w:b/>
          <w:sz w:val="28"/>
          <w:szCs w:val="28"/>
          <w:lang w:val="en-US"/>
        </w:rPr>
      </w:pPr>
      <w:r w:rsidRPr="00174E61">
        <w:rPr>
          <w:rFonts w:ascii="Calibri" w:hAnsi="Calibri"/>
          <w:b/>
          <w:sz w:val="28"/>
          <w:szCs w:val="28"/>
          <w:lang w:val="en-US"/>
        </w:rPr>
        <w:t>RUNWELL VILLAGE HALL FOR HIRE Church End Lane, Runwell SS11 7JE</w:t>
      </w:r>
    </w:p>
    <w:p w:rsidR="00472BD9" w:rsidRPr="00553ECC" w:rsidRDefault="00472BD9" w:rsidP="00553ECC">
      <w:pPr>
        <w:pBdr>
          <w:top w:val="single" w:sz="4" w:space="1" w:color="auto"/>
          <w:left w:val="single" w:sz="4" w:space="4" w:color="auto"/>
          <w:bottom w:val="single" w:sz="4" w:space="1" w:color="auto"/>
          <w:right w:val="single" w:sz="4" w:space="4" w:color="auto"/>
        </w:pBdr>
        <w:jc w:val="center"/>
        <w:rPr>
          <w:rFonts w:ascii="Calibri" w:hAnsi="Calibri"/>
          <w:b/>
          <w:sz w:val="28"/>
          <w:szCs w:val="28"/>
          <w:lang w:val="en-US"/>
        </w:rPr>
      </w:pPr>
      <w:r w:rsidRPr="00174E61">
        <w:rPr>
          <w:rFonts w:ascii="Calibri" w:hAnsi="Calibri"/>
          <w:b/>
          <w:sz w:val="28"/>
          <w:szCs w:val="28"/>
          <w:lang w:val="en-US"/>
        </w:rPr>
        <w:t xml:space="preserve">Weddings, Dinner Dances, Dances, Parties, Quiz nights, Bazaars or Meetings All Enquiries &amp; Bookings to: - Mrs Jo Pharez Clerk to the Council Tel: 01268 735152 or email </w:t>
      </w:r>
      <w:hyperlink r:id="rId14" w:history="1">
        <w:r w:rsidRPr="00174E61">
          <w:rPr>
            <w:rFonts w:ascii="Calibri" w:hAnsi="Calibri"/>
            <w:b/>
            <w:color w:val="0000FF"/>
            <w:sz w:val="28"/>
            <w:szCs w:val="28"/>
            <w:u w:val="single"/>
            <w:lang w:val="en-US"/>
          </w:rPr>
          <w:t>jo@runwellpc.wanadoo.co.uk</w:t>
        </w:r>
      </w:hyperlink>
    </w:p>
    <w:sectPr w:rsidR="00472BD9" w:rsidRPr="00553ECC" w:rsidSect="00947CFF">
      <w:headerReference w:type="default" r:id="rId15"/>
      <w:footerReference w:type="default" r:id="rId16"/>
      <w:pgSz w:w="11905" w:h="16836" w:code="9"/>
      <w:pgMar w:top="454" w:right="720" w:bottom="454" w:left="720" w:header="284" w:footer="284" w:gutter="0"/>
      <w:pgNumType w:start="1"/>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75" w:rsidRDefault="006C395E">
    <w:pPr>
      <w:tabs>
        <w:tab w:val="center" w:pos="4320"/>
        <w:tab w:val="right" w:pos="8640"/>
      </w:tabs>
      <w:rPr>
        <w:kern w:val="0"/>
        <w:sz w:val="24"/>
        <w:szCs w:val="24"/>
      </w:rPr>
    </w:pPr>
  </w:p>
  <w:p w:rsidR="00DE3F75" w:rsidRDefault="006C395E">
    <w:pPr>
      <w:tabs>
        <w:tab w:val="center" w:pos="4320"/>
        <w:tab w:val="right" w:pos="8640"/>
      </w:tabs>
      <w:rPr>
        <w:kern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75" w:rsidRDefault="006C395E">
    <w:pPr>
      <w:tabs>
        <w:tab w:val="center" w:pos="4320"/>
        <w:tab w:val="right" w:pos="8640"/>
      </w:tabs>
      <w:rPr>
        <w:kern w:val="0"/>
        <w:sz w:val="24"/>
        <w:szCs w:val="24"/>
      </w:rPr>
    </w:pPr>
  </w:p>
  <w:p w:rsidR="00DE3F75" w:rsidRDefault="006C395E">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D9"/>
    <w:rsid w:val="000B57E0"/>
    <w:rsid w:val="001C05D0"/>
    <w:rsid w:val="00204432"/>
    <w:rsid w:val="002B7C76"/>
    <w:rsid w:val="002C1224"/>
    <w:rsid w:val="002D7742"/>
    <w:rsid w:val="00385F2A"/>
    <w:rsid w:val="00413F44"/>
    <w:rsid w:val="00472BD9"/>
    <w:rsid w:val="004C2E5F"/>
    <w:rsid w:val="00553ECC"/>
    <w:rsid w:val="005753D0"/>
    <w:rsid w:val="00622D12"/>
    <w:rsid w:val="0064583E"/>
    <w:rsid w:val="0065529F"/>
    <w:rsid w:val="006A0DCF"/>
    <w:rsid w:val="006C395E"/>
    <w:rsid w:val="007478EF"/>
    <w:rsid w:val="00811A00"/>
    <w:rsid w:val="008256E6"/>
    <w:rsid w:val="008318E0"/>
    <w:rsid w:val="00947CFF"/>
    <w:rsid w:val="00962B6A"/>
    <w:rsid w:val="009706A0"/>
    <w:rsid w:val="00A20F68"/>
    <w:rsid w:val="00B92397"/>
    <w:rsid w:val="00BB509C"/>
    <w:rsid w:val="00C12D3E"/>
    <w:rsid w:val="00D34E74"/>
    <w:rsid w:val="00E07E66"/>
    <w:rsid w:val="00F0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C6832-2F01-48E2-9456-8B392A35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BD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72BD9"/>
    <w:rPr>
      <w:rFonts w:cs="Times New Roman"/>
      <w:color w:val="0000FF"/>
      <w:u w:val="single"/>
    </w:rPr>
  </w:style>
  <w:style w:type="character" w:customStyle="1" w:styleId="apple-converted-space">
    <w:name w:val="apple-converted-space"/>
    <w:basedOn w:val="DefaultParagraphFont"/>
    <w:rsid w:val="00E07E66"/>
  </w:style>
  <w:style w:type="table" w:styleId="TableGrid">
    <w:name w:val="Table Grid"/>
    <w:basedOn w:val="TableNormal"/>
    <w:uiPriority w:val="59"/>
    <w:rsid w:val="00553E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ry.willmot@essex.pnn.police.uk" TargetMode="External"/><Relationship Id="rId13" Type="http://schemas.openxmlformats.org/officeDocument/2006/relationships/hyperlink" Target="mailto:kate1.west@talktalk.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ssexinfo.net/runwell-parish-council"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jo@runwellpc.wanadoo.co.uk"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header" Target="header1.xml"/><Relationship Id="rId10" Type="http://schemas.openxmlformats.org/officeDocument/2006/relationships/hyperlink" Target="http://www.chelmsford.gov.uk/communitysafety" TargetMode="External"/><Relationship Id="rId4" Type="http://schemas.openxmlformats.org/officeDocument/2006/relationships/image" Target="media/image1.gif"/><Relationship Id="rId9" Type="http://schemas.openxmlformats.org/officeDocument/2006/relationships/hyperlink" Target="https://www.essex.police.uk/my_neighbourhood/chelmsford_district/chelmsford_rural_south/chelmsford_rural_south-2.aspx" TargetMode="External"/><Relationship Id="rId14" Type="http://schemas.openxmlformats.org/officeDocument/2006/relationships/hyperlink" Target="mailto:jo@runwellpc.wanad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2014-11-30T09:34:00Z</dcterms:created>
  <dcterms:modified xsi:type="dcterms:W3CDTF">2014-11-30T13:04:00Z</dcterms:modified>
</cp:coreProperties>
</file>